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CDDF" w14:textId="0848028A" w:rsidR="007653AA" w:rsidRDefault="003804FE" w:rsidP="003804FE">
      <w:pPr>
        <w:jc w:val="right"/>
      </w:pPr>
      <w:r>
        <w:t>Приложение 12</w:t>
      </w:r>
    </w:p>
    <w:p w14:paraId="4D961F6E" w14:textId="69CDA8C3" w:rsidR="003804FE" w:rsidRDefault="003804FE" w:rsidP="00380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3804FE">
        <w:rPr>
          <w:rFonts w:ascii="Times New Roman" w:hAnsi="Times New Roman" w:cs="Times New Roman"/>
          <w:sz w:val="28"/>
          <w:szCs w:val="28"/>
        </w:rPr>
        <w:t>Формы первичных документов используемы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04FE">
        <w:rPr>
          <w:rFonts w:ascii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хозяйственных операций </w:t>
      </w:r>
      <w:r w:rsidRPr="003804FE">
        <w:rPr>
          <w:rFonts w:ascii="Times New Roman" w:hAnsi="Times New Roman" w:cs="Times New Roman"/>
          <w:sz w:val="28"/>
          <w:szCs w:val="28"/>
        </w:rPr>
        <w:t>ГАПОУ «Камышинский политехнический колледж»</w:t>
      </w:r>
      <w:r>
        <w:rPr>
          <w:rFonts w:ascii="Times New Roman" w:hAnsi="Times New Roman" w:cs="Times New Roman"/>
          <w:sz w:val="28"/>
          <w:szCs w:val="28"/>
        </w:rPr>
        <w:t>, не предусмотренные типовыми формами</w:t>
      </w:r>
    </w:p>
    <w:p w14:paraId="11D03774" w14:textId="7BEC2538" w:rsidR="003804FE" w:rsidRDefault="003804FE" w:rsidP="00380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5CCB82" w14:textId="4D454D82" w:rsidR="003804FE" w:rsidRDefault="008B25A5" w:rsidP="008B2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наличия БСО</w:t>
      </w:r>
    </w:p>
    <w:p w14:paraId="72C38BBE" w14:textId="5F3AA299" w:rsidR="008B25A5" w:rsidRPr="008B25A5" w:rsidRDefault="008B25A5" w:rsidP="008B25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5A5">
        <w:rPr>
          <w:rFonts w:ascii="Times New Roman" w:hAnsi="Times New Roman" w:cs="Times New Roman"/>
          <w:sz w:val="28"/>
          <w:szCs w:val="28"/>
        </w:rPr>
        <w:t>АКТ (СПРАВКА)</w:t>
      </w:r>
    </w:p>
    <w:p w14:paraId="52D4E02C" w14:textId="4B6CA60C" w:rsidR="008B25A5" w:rsidRDefault="008B25A5" w:rsidP="008B2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 проведении внутреннего финансового и хозяйственного контроля</w:t>
      </w:r>
    </w:p>
    <w:p w14:paraId="76BB5BC7" w14:textId="67B70474" w:rsidR="008B25A5" w:rsidRPr="008B25A5" w:rsidRDefault="008B25A5" w:rsidP="008B2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ГАПОУ «Камышинский политехнический колледж»</w:t>
      </w:r>
    </w:p>
    <w:p w14:paraId="147068F6" w14:textId="1F3E79DC" w:rsidR="008B25A5" w:rsidRDefault="008B25A5" w:rsidP="008B2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на выдачу талонов обучающимся</w:t>
      </w:r>
    </w:p>
    <w:p w14:paraId="3AD5B4DB" w14:textId="43C0C56F" w:rsidR="008B25A5" w:rsidRDefault="008B25A5" w:rsidP="008B2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лист</w:t>
      </w:r>
    </w:p>
    <w:p w14:paraId="5563121C" w14:textId="738C87F5" w:rsidR="00312410" w:rsidRPr="008B25A5" w:rsidRDefault="00312410" w:rsidP="008B2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Талоны на питание</w:t>
      </w:r>
    </w:p>
    <w:sectPr w:rsidR="00312410" w:rsidRPr="008B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62051"/>
    <w:multiLevelType w:val="hybridMultilevel"/>
    <w:tmpl w:val="D6B09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69"/>
    <w:rsid w:val="00312410"/>
    <w:rsid w:val="003804FE"/>
    <w:rsid w:val="007653AA"/>
    <w:rsid w:val="008B25A5"/>
    <w:rsid w:val="00D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A4FC"/>
  <w15:chartTrackingRefBased/>
  <w15:docId w15:val="{942970BB-76F4-45BA-89D7-593193FF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2023-03-21T10:34:00Z</dcterms:created>
  <dcterms:modified xsi:type="dcterms:W3CDTF">2023-03-28T10:33:00Z</dcterms:modified>
</cp:coreProperties>
</file>