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14" w:rsidRPr="00F7123A" w:rsidRDefault="00E86C1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Ind w:w="-3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3"/>
      </w:tblGrid>
      <w:tr w:rsidR="00E86C14" w:rsidRPr="00F7123A" w:rsidTr="00874EB0">
        <w:trPr>
          <w:jc w:val="right"/>
        </w:trPr>
        <w:tc>
          <w:tcPr>
            <w:tcW w:w="33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6CD" w:rsidRDefault="00185A6F" w:rsidP="009306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D2332" w:rsidRPr="00F712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к приказу от</w:t>
            </w:r>
            <w:r w:rsidR="00514AA5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 w:rsidR="00E802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14AA5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E802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14AA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763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6C14" w:rsidRDefault="00185A6F" w:rsidP="009306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8026E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306C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9306CD" w:rsidRPr="00F7123A" w:rsidRDefault="009306CD" w:rsidP="009306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AB3" w:rsidRDefault="004D4AB3" w:rsidP="00731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Default="00185A6F" w:rsidP="00731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  <w:r w:rsidRPr="00F7123A">
        <w:rPr>
          <w:rFonts w:ascii="Times New Roman" w:hAnsi="Times New Roman" w:cs="Times New Roman"/>
          <w:b/>
          <w:bCs/>
          <w:sz w:val="28"/>
          <w:szCs w:val="28"/>
        </w:rPr>
        <w:t>Учетная политика для целей бухгалтерского учета</w:t>
      </w:r>
    </w:p>
    <w:p w:rsidR="008B3256" w:rsidRPr="00F7123A" w:rsidRDefault="008B325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ГАПОУ «Камышинский политехнический колледж»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C1160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Учетная политика </w:t>
      </w:r>
      <w:r w:rsidR="00F7123A" w:rsidRPr="00F7123A">
        <w:rPr>
          <w:rFonts w:ascii="Times New Roman" w:hAnsi="Times New Roman" w:cs="Times New Roman"/>
          <w:sz w:val="28"/>
          <w:szCs w:val="28"/>
        </w:rPr>
        <w:t>ГАПОУ «Камышинский политехнический колледж</w:t>
      </w:r>
      <w:proofErr w:type="gramStart"/>
      <w:r w:rsidR="00F7123A" w:rsidRPr="00F7123A">
        <w:rPr>
          <w:rFonts w:ascii="Times New Roman" w:hAnsi="Times New Roman" w:cs="Times New Roman"/>
          <w:sz w:val="28"/>
          <w:szCs w:val="28"/>
        </w:rPr>
        <w:t>»</w:t>
      </w:r>
      <w:r w:rsidRPr="00F7123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7123A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EC6781" w:rsidRPr="00F7123A">
        <w:rPr>
          <w:rFonts w:ascii="Times New Roman" w:hAnsi="Times New Roman" w:cs="Times New Roman"/>
          <w:sz w:val="28"/>
          <w:szCs w:val="28"/>
        </w:rPr>
        <w:t>у</w:t>
      </w:r>
      <w:r w:rsidRPr="00F7123A">
        <w:rPr>
          <w:rFonts w:ascii="Times New Roman" w:hAnsi="Times New Roman" w:cs="Times New Roman"/>
          <w:sz w:val="28"/>
          <w:szCs w:val="28"/>
        </w:rPr>
        <w:t>чрежде</w:t>
      </w:r>
      <w:r w:rsidR="008D0495" w:rsidRPr="00F7123A">
        <w:rPr>
          <w:rFonts w:ascii="Times New Roman" w:hAnsi="Times New Roman" w:cs="Times New Roman"/>
          <w:sz w:val="28"/>
          <w:szCs w:val="28"/>
        </w:rPr>
        <w:t>ние) разработана в соответствии</w:t>
      </w:r>
      <w:r w:rsidRPr="00F7123A">
        <w:rPr>
          <w:rFonts w:ascii="Times New Roman" w:hAnsi="Times New Roman" w:cs="Times New Roman"/>
          <w:sz w:val="28"/>
          <w:szCs w:val="28"/>
        </w:rPr>
        <w:t>:</w:t>
      </w:r>
    </w:p>
    <w:p w:rsidR="007D2332" w:rsidRPr="00F7123A" w:rsidRDefault="0079535F" w:rsidP="00F71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с </w:t>
      </w:r>
      <w:r w:rsidR="00C1160E" w:rsidRPr="00F7123A">
        <w:rPr>
          <w:rFonts w:ascii="Times New Roman" w:hAnsi="Times New Roman" w:cs="Times New Roman"/>
          <w:sz w:val="28"/>
          <w:szCs w:val="28"/>
        </w:rPr>
        <w:t>приказом Минфина о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т </w:t>
      </w:r>
      <w:r w:rsidR="00FC63DB" w:rsidRPr="00F7123A">
        <w:rPr>
          <w:rFonts w:ascii="Times New Roman" w:hAnsi="Times New Roman" w:cs="Times New Roman"/>
          <w:sz w:val="28"/>
          <w:szCs w:val="28"/>
        </w:rPr>
        <w:t>0</w:t>
      </w:r>
      <w:r w:rsidR="00185A6F" w:rsidRPr="00F7123A">
        <w:rPr>
          <w:rFonts w:ascii="Times New Roman" w:hAnsi="Times New Roman" w:cs="Times New Roman"/>
          <w:sz w:val="28"/>
          <w:szCs w:val="28"/>
        </w:rPr>
        <w:t>1</w:t>
      </w:r>
      <w:r w:rsidR="00FC63DB" w:rsidRPr="00F7123A">
        <w:rPr>
          <w:rFonts w:ascii="Times New Roman" w:hAnsi="Times New Roman" w:cs="Times New Roman"/>
          <w:sz w:val="28"/>
          <w:szCs w:val="28"/>
        </w:rPr>
        <w:t>.12.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2010 № 157н 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(далее – Инструкции к Единому плану счетов № 157н)</w:t>
      </w:r>
      <w:r w:rsidR="00C1160E" w:rsidRPr="00F7123A">
        <w:rPr>
          <w:rFonts w:ascii="Times New Roman" w:hAnsi="Times New Roman" w:cs="Times New Roman"/>
          <w:sz w:val="28"/>
          <w:szCs w:val="28"/>
        </w:rPr>
        <w:t>;</w:t>
      </w:r>
    </w:p>
    <w:p w:rsidR="00F7123A" w:rsidRDefault="00C1160E" w:rsidP="00F71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123A">
        <w:rPr>
          <w:rFonts w:ascii="Times New Roman" w:hAnsi="Times New Roman" w:cs="Times New Roman"/>
          <w:sz w:val="28"/>
          <w:szCs w:val="28"/>
        </w:rPr>
        <w:t>приказом Минфина</w:t>
      </w:r>
      <w:r w:rsidR="00F7123A" w:rsidRPr="00F7123A">
        <w:rPr>
          <w:rFonts w:ascii="Times New Roman" w:hAnsi="Times New Roman" w:cs="Times New Roman"/>
          <w:sz w:val="28"/>
          <w:szCs w:val="28"/>
        </w:rPr>
        <w:t xml:space="preserve"> от </w:t>
      </w:r>
      <w:r w:rsidR="00F7123A" w:rsidRPr="00F7123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23</w:t>
      </w:r>
      <w:r w:rsidR="00F7123A" w:rsidRPr="00F7123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7123A" w:rsidRPr="00F7123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декабря</w:t>
      </w:r>
      <w:r w:rsidR="00F7123A" w:rsidRPr="00F7123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7123A" w:rsidRPr="00F7123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2010</w:t>
      </w:r>
      <w:r w:rsidR="00F7123A" w:rsidRPr="00F7123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7123A" w:rsidRPr="00F712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 N</w:t>
      </w:r>
      <w:r w:rsidR="00F7123A" w:rsidRPr="00F7123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7123A" w:rsidRPr="00F7123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183н</w:t>
      </w:r>
      <w:r w:rsidR="00F7123A" w:rsidRPr="00F7123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7123A" w:rsidRPr="00F712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"Об утверждении Плана счетов бухгалтерского учета автономных учреждений и Инструкции по его применению"</w:t>
      </w:r>
      <w:r w:rsidR="00F712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7D2332" w:rsidRPr="00F7123A" w:rsidRDefault="00D478F0" w:rsidP="00F71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Минфина от 08.06.2018 № 132н «</w:t>
      </w:r>
      <w:r w:rsidRPr="00F7123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назначения»</w:t>
      </w:r>
      <w:r w:rsidR="00C74487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– приказ № 132н)</w:t>
      </w:r>
      <w:r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D2332" w:rsidRPr="00F7123A" w:rsidRDefault="00D478F0" w:rsidP="0039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Минфина от 29.11.2017 № 209н </w:t>
      </w:r>
      <w:r w:rsidRPr="00F7123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«Об утверждении Порядка применения классификации операций сектора государственного управления</w:t>
      </w:r>
      <w:proofErr w:type="gramStart"/>
      <w:r w:rsidRPr="00F7123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C74487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C74487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– приказ № 209н);</w:t>
      </w:r>
    </w:p>
    <w:p w:rsidR="007D2332" w:rsidRPr="00F7123A" w:rsidRDefault="00C1160E" w:rsidP="0039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приказом Минфина о</w:t>
      </w:r>
      <w:r w:rsidR="00185A6F" w:rsidRPr="00F7123A">
        <w:rPr>
          <w:rFonts w:ascii="Times New Roman" w:hAnsi="Times New Roman" w:cs="Times New Roman"/>
          <w:sz w:val="28"/>
          <w:szCs w:val="28"/>
        </w:rPr>
        <w:t>т 30</w:t>
      </w:r>
      <w:r w:rsidR="00FC63DB" w:rsidRPr="00F7123A">
        <w:rPr>
          <w:rFonts w:ascii="Times New Roman" w:hAnsi="Times New Roman" w:cs="Times New Roman"/>
          <w:sz w:val="28"/>
          <w:szCs w:val="28"/>
        </w:rPr>
        <w:t>.03.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2015 № 52н 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 w:rsidR="008D0495" w:rsidRPr="00F7123A">
        <w:rPr>
          <w:rFonts w:ascii="Times New Roman" w:hAnsi="Times New Roman" w:cs="Times New Roman"/>
          <w:sz w:val="28"/>
          <w:szCs w:val="28"/>
        </w:rPr>
        <w:t xml:space="preserve"> (далее – приказ № 52н);</w:t>
      </w:r>
    </w:p>
    <w:p w:rsidR="007D2332" w:rsidRPr="00F7123A" w:rsidRDefault="008D0495" w:rsidP="0039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федеральными стандартами бухгалтерского учета для организаций государственного сектора, утвержденными </w:t>
      </w:r>
      <w:r w:rsidR="00465766" w:rsidRPr="00F7123A">
        <w:rPr>
          <w:rFonts w:ascii="Times New Roman" w:hAnsi="Times New Roman" w:cs="Times New Roman"/>
          <w:sz w:val="28"/>
          <w:szCs w:val="28"/>
        </w:rPr>
        <w:t xml:space="preserve">приказами </w:t>
      </w:r>
      <w:r w:rsidRPr="00F7123A">
        <w:rPr>
          <w:rFonts w:ascii="Times New Roman" w:hAnsi="Times New Roman" w:cs="Times New Roman"/>
          <w:sz w:val="28"/>
          <w:szCs w:val="28"/>
        </w:rPr>
        <w:t>Минфин</w:t>
      </w:r>
      <w:r w:rsidR="00465766" w:rsidRPr="00F7123A">
        <w:rPr>
          <w:rFonts w:ascii="Times New Roman" w:hAnsi="Times New Roman" w:cs="Times New Roman"/>
          <w:sz w:val="28"/>
          <w:szCs w:val="28"/>
        </w:rPr>
        <w:t>аот 31</w:t>
      </w:r>
      <w:r w:rsidR="00AC2926" w:rsidRPr="00F7123A">
        <w:rPr>
          <w:rFonts w:ascii="Times New Roman" w:hAnsi="Times New Roman" w:cs="Times New Roman"/>
          <w:sz w:val="28"/>
          <w:szCs w:val="28"/>
        </w:rPr>
        <w:t>.12.</w:t>
      </w:r>
      <w:r w:rsidR="00465766" w:rsidRPr="00F7123A">
        <w:rPr>
          <w:rFonts w:ascii="Times New Roman" w:hAnsi="Times New Roman" w:cs="Times New Roman"/>
          <w:sz w:val="28"/>
          <w:szCs w:val="28"/>
        </w:rPr>
        <w:t>2016 № 256н, № 257н, № 258н, № 259н, № 260</w:t>
      </w:r>
      <w:proofErr w:type="gramStart"/>
      <w:r w:rsidR="00465766" w:rsidRPr="00F7123A">
        <w:rPr>
          <w:rFonts w:ascii="Times New Roman" w:hAnsi="Times New Roman" w:cs="Times New Roman"/>
          <w:sz w:val="28"/>
          <w:szCs w:val="28"/>
        </w:rPr>
        <w:t>н</w:t>
      </w:r>
      <w:r w:rsidR="00505F4A" w:rsidRPr="00F7123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05F4A" w:rsidRPr="00F7123A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C7CBC" w:rsidRPr="00F7123A">
        <w:rPr>
          <w:rFonts w:ascii="Times New Roman" w:hAnsi="Times New Roman" w:cs="Times New Roman"/>
          <w:sz w:val="28"/>
          <w:szCs w:val="28"/>
        </w:rPr>
        <w:t xml:space="preserve">–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9A47A4" w:rsidRPr="00F7123A">
        <w:rPr>
          <w:rFonts w:ascii="Times New Roman" w:hAnsi="Times New Roman" w:cs="Times New Roman"/>
          <w:sz w:val="28"/>
          <w:szCs w:val="28"/>
        </w:rPr>
        <w:t>СГС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«Концептуальные основы</w:t>
      </w:r>
      <w:r w:rsidR="00A25A2E" w:rsidRPr="00F7123A">
        <w:rPr>
          <w:rFonts w:ascii="Times New Roman" w:hAnsi="Times New Roman" w:cs="Times New Roman"/>
          <w:sz w:val="28"/>
          <w:szCs w:val="28"/>
        </w:rPr>
        <w:t xml:space="preserve"> бухучета и отчетности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», </w:t>
      </w:r>
      <w:r w:rsidR="009A47A4" w:rsidRPr="00F7123A">
        <w:rPr>
          <w:rFonts w:ascii="Times New Roman" w:hAnsi="Times New Roman" w:cs="Times New Roman"/>
          <w:sz w:val="28"/>
          <w:szCs w:val="28"/>
        </w:rPr>
        <w:t xml:space="preserve">СГС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«Основные средства», </w:t>
      </w:r>
      <w:r w:rsidR="009A47A4" w:rsidRPr="00F7123A">
        <w:rPr>
          <w:rFonts w:ascii="Times New Roman" w:hAnsi="Times New Roman" w:cs="Times New Roman"/>
          <w:sz w:val="28"/>
          <w:szCs w:val="28"/>
        </w:rPr>
        <w:t xml:space="preserve">СГС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«Аренда», </w:t>
      </w:r>
      <w:r w:rsidR="009A47A4" w:rsidRPr="00F7123A">
        <w:rPr>
          <w:rFonts w:ascii="Times New Roman" w:hAnsi="Times New Roman" w:cs="Times New Roman"/>
          <w:sz w:val="28"/>
          <w:szCs w:val="28"/>
        </w:rPr>
        <w:t xml:space="preserve">СГС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«Обесценение активов», </w:t>
      </w:r>
      <w:r w:rsidR="009A47A4" w:rsidRPr="00F7123A">
        <w:rPr>
          <w:rFonts w:ascii="Times New Roman" w:hAnsi="Times New Roman" w:cs="Times New Roman"/>
          <w:sz w:val="28"/>
          <w:szCs w:val="28"/>
        </w:rPr>
        <w:t xml:space="preserve">СГС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«Представление </w:t>
      </w:r>
      <w:r w:rsidR="007E5276" w:rsidRPr="00F7123A">
        <w:rPr>
          <w:rFonts w:ascii="Times New Roman" w:hAnsi="Times New Roman" w:cs="Times New Roman"/>
          <w:sz w:val="28"/>
          <w:szCs w:val="28"/>
        </w:rPr>
        <w:t xml:space="preserve">бухгалтерской (финансовой) </w:t>
      </w:r>
      <w:r w:rsidR="00505F4A" w:rsidRPr="00F7123A">
        <w:rPr>
          <w:rFonts w:ascii="Times New Roman" w:hAnsi="Times New Roman" w:cs="Times New Roman"/>
          <w:sz w:val="28"/>
          <w:szCs w:val="28"/>
        </w:rPr>
        <w:t>отчетности»</w:t>
      </w:r>
      <w:r w:rsidR="00A63976" w:rsidRPr="00F7123A">
        <w:rPr>
          <w:rFonts w:ascii="Times New Roman" w:hAnsi="Times New Roman" w:cs="Times New Roman"/>
          <w:sz w:val="28"/>
          <w:szCs w:val="28"/>
        </w:rPr>
        <w:t>)</w:t>
      </w:r>
      <w:r w:rsidR="0050160B" w:rsidRPr="00F7123A">
        <w:rPr>
          <w:rFonts w:ascii="Times New Roman" w:hAnsi="Times New Roman" w:cs="Times New Roman"/>
          <w:sz w:val="28"/>
          <w:szCs w:val="28"/>
        </w:rPr>
        <w:t xml:space="preserve">, </w:t>
      </w:r>
      <w:r w:rsidR="0050160B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от 30.12.2017</w:t>
      </w:r>
      <w:r w:rsidR="0050160B" w:rsidRPr="00F7123A">
        <w:rPr>
          <w:rFonts w:ascii="Times New Roman" w:hAnsi="Times New Roman" w:cs="Times New Roman"/>
          <w:sz w:val="28"/>
          <w:szCs w:val="28"/>
        </w:rPr>
        <w:t>№ 274н</w:t>
      </w:r>
      <w:r w:rsidR="00C74487" w:rsidRPr="00F7123A">
        <w:rPr>
          <w:rFonts w:ascii="Times New Roman" w:hAnsi="Times New Roman" w:cs="Times New Roman"/>
          <w:sz w:val="28"/>
          <w:szCs w:val="28"/>
        </w:rPr>
        <w:t>,</w:t>
      </w:r>
      <w:r w:rsidR="00223356" w:rsidRPr="00F7123A">
        <w:rPr>
          <w:rFonts w:ascii="Times New Roman" w:hAnsi="Times New Roman" w:cs="Times New Roman"/>
          <w:sz w:val="28"/>
          <w:szCs w:val="28"/>
        </w:rPr>
        <w:t xml:space="preserve"> 275н, 278н</w:t>
      </w:r>
      <w:r w:rsidR="0050160B" w:rsidRPr="00F7123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74487" w:rsidRPr="00F7123A">
        <w:rPr>
          <w:rFonts w:ascii="Times New Roman" w:hAnsi="Times New Roman" w:cs="Times New Roman"/>
          <w:sz w:val="28"/>
          <w:szCs w:val="28"/>
        </w:rPr>
        <w:t xml:space="preserve"> – соответственно </w:t>
      </w:r>
      <w:r w:rsidR="00AC2926" w:rsidRPr="00F7123A">
        <w:rPr>
          <w:rFonts w:ascii="Times New Roman" w:hAnsi="Times New Roman" w:cs="Times New Roman"/>
          <w:sz w:val="28"/>
          <w:szCs w:val="28"/>
        </w:rPr>
        <w:t xml:space="preserve">СГС </w:t>
      </w:r>
      <w:r w:rsidR="0050160B" w:rsidRPr="00F7123A">
        <w:rPr>
          <w:rFonts w:ascii="Times New Roman" w:hAnsi="Times New Roman" w:cs="Times New Roman"/>
          <w:sz w:val="28"/>
          <w:szCs w:val="28"/>
        </w:rPr>
        <w:t>«Учетная политика</w:t>
      </w:r>
      <w:r w:rsidR="00A25A2E" w:rsidRPr="00F7123A">
        <w:rPr>
          <w:rFonts w:ascii="Times New Roman" w:hAnsi="Times New Roman" w:cs="Times New Roman"/>
          <w:sz w:val="28"/>
          <w:szCs w:val="28"/>
        </w:rPr>
        <w:t>, оценочные значения и ошибки</w:t>
      </w:r>
      <w:r w:rsidR="0050160B" w:rsidRPr="00F7123A">
        <w:rPr>
          <w:rFonts w:ascii="Times New Roman" w:hAnsi="Times New Roman" w:cs="Times New Roman"/>
          <w:sz w:val="28"/>
          <w:szCs w:val="28"/>
        </w:rPr>
        <w:t>»</w:t>
      </w:r>
      <w:r w:rsidR="00C74487" w:rsidRPr="00F7123A">
        <w:rPr>
          <w:rFonts w:ascii="Times New Roman" w:hAnsi="Times New Roman" w:cs="Times New Roman"/>
          <w:sz w:val="28"/>
          <w:szCs w:val="28"/>
        </w:rPr>
        <w:t>,</w:t>
      </w:r>
      <w:r w:rsidR="00223356" w:rsidRPr="00F7123A">
        <w:rPr>
          <w:rFonts w:ascii="Times New Roman" w:hAnsi="Times New Roman" w:cs="Times New Roman"/>
          <w:sz w:val="28"/>
          <w:szCs w:val="28"/>
        </w:rPr>
        <w:t xml:space="preserve"> СГС «</w:t>
      </w:r>
      <w:r w:rsidR="00223356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События после отчетной даты</w:t>
      </w:r>
      <w:r w:rsidR="000F515D" w:rsidRPr="00F7123A">
        <w:rPr>
          <w:rFonts w:ascii="Times New Roman" w:hAnsi="Times New Roman" w:cs="Times New Roman"/>
          <w:sz w:val="28"/>
          <w:szCs w:val="28"/>
        </w:rPr>
        <w:t>»,С</w:t>
      </w:r>
      <w:r w:rsidR="00223356" w:rsidRPr="00F7123A">
        <w:rPr>
          <w:rFonts w:ascii="Times New Roman" w:hAnsi="Times New Roman" w:cs="Times New Roman"/>
          <w:sz w:val="28"/>
          <w:szCs w:val="28"/>
        </w:rPr>
        <w:t>ГС «</w:t>
      </w:r>
      <w:r w:rsidR="00223356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 о </w:t>
      </w:r>
      <w:r w:rsidR="00223356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движении денежных средств</w:t>
      </w:r>
      <w:r w:rsidR="00223356" w:rsidRPr="00F7123A">
        <w:rPr>
          <w:rFonts w:ascii="Times New Roman" w:hAnsi="Times New Roman" w:cs="Times New Roman"/>
          <w:sz w:val="28"/>
          <w:szCs w:val="28"/>
        </w:rPr>
        <w:t>»</w:t>
      </w:r>
      <w:r w:rsidR="007E5276" w:rsidRPr="00F7123A">
        <w:rPr>
          <w:rFonts w:ascii="Times New Roman" w:hAnsi="Times New Roman" w:cs="Times New Roman"/>
          <w:sz w:val="28"/>
          <w:szCs w:val="28"/>
        </w:rPr>
        <w:t>)</w:t>
      </w:r>
      <w:r w:rsidR="00C74487" w:rsidRPr="00F7123A">
        <w:rPr>
          <w:rFonts w:ascii="Times New Roman" w:hAnsi="Times New Roman" w:cs="Times New Roman"/>
          <w:sz w:val="28"/>
          <w:szCs w:val="28"/>
        </w:rPr>
        <w:t xml:space="preserve">, </w:t>
      </w:r>
      <w:r w:rsidR="000F515D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от 27.02.2018 № 32н (</w:t>
      </w:r>
      <w:r w:rsidR="000F515D" w:rsidRPr="00F7123A">
        <w:rPr>
          <w:rFonts w:ascii="Times New Roman" w:hAnsi="Times New Roman" w:cs="Times New Roman"/>
          <w:sz w:val="28"/>
          <w:szCs w:val="28"/>
        </w:rPr>
        <w:t>далее – СГС «</w:t>
      </w:r>
      <w:r w:rsidR="000F515D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Доходы</w:t>
      </w:r>
      <w:r w:rsidR="000F515D" w:rsidRPr="00F7123A">
        <w:rPr>
          <w:rFonts w:ascii="Times New Roman" w:hAnsi="Times New Roman" w:cs="Times New Roman"/>
          <w:sz w:val="28"/>
          <w:szCs w:val="28"/>
        </w:rPr>
        <w:t>»</w:t>
      </w:r>
      <w:r w:rsidR="000F515D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), от 30.05.2018 №122</w:t>
      </w:r>
      <w:proofErr w:type="gramStart"/>
      <w:r w:rsidR="000F515D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н(</w:t>
      </w:r>
      <w:proofErr w:type="gramEnd"/>
      <w:r w:rsidR="000F515D" w:rsidRPr="00F7123A">
        <w:rPr>
          <w:rFonts w:ascii="Times New Roman" w:hAnsi="Times New Roman" w:cs="Times New Roman"/>
          <w:sz w:val="28"/>
          <w:szCs w:val="28"/>
        </w:rPr>
        <w:t>далее –</w:t>
      </w:r>
      <w:r w:rsidR="000F515D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СГС </w:t>
      </w:r>
      <w:r w:rsidR="00C74487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74487" w:rsidRPr="00F7123A">
        <w:rPr>
          <w:rFonts w:ascii="Times New Roman" w:hAnsi="Times New Roman" w:cs="Times New Roman"/>
          <w:sz w:val="28"/>
          <w:szCs w:val="28"/>
        </w:rPr>
        <w:t>Влияние изменений курсов иностранных валют»</w:t>
      </w:r>
      <w:r w:rsidR="000F515D" w:rsidRPr="00F7123A">
        <w:rPr>
          <w:rFonts w:ascii="Times New Roman" w:hAnsi="Times New Roman" w:cs="Times New Roman"/>
          <w:sz w:val="28"/>
          <w:szCs w:val="28"/>
        </w:rPr>
        <w:t>)</w:t>
      </w:r>
      <w:r w:rsidR="009306CD">
        <w:rPr>
          <w:rFonts w:ascii="Times New Roman" w:hAnsi="Times New Roman" w:cs="Times New Roman"/>
          <w:sz w:val="28"/>
          <w:szCs w:val="28"/>
        </w:rPr>
        <w:t>, от 29.06.2018 СГС «Долгосрочные договоры».</w:t>
      </w:r>
    </w:p>
    <w:p w:rsidR="007D2332" w:rsidRDefault="00C1160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части исполнения полномочий получателя бюджетных средств </w:t>
      </w:r>
      <w:r w:rsidR="009D63DB" w:rsidRPr="00F7123A">
        <w:rPr>
          <w:rFonts w:ascii="Times New Roman" w:hAnsi="Times New Roman" w:cs="Times New Roman"/>
          <w:sz w:val="28"/>
          <w:szCs w:val="28"/>
        </w:rPr>
        <w:t>Учреждение ведет учет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Минфина от </w:t>
      </w:r>
      <w:r w:rsidR="00FC63DB" w:rsidRPr="00F7123A">
        <w:rPr>
          <w:rFonts w:ascii="Times New Roman" w:hAnsi="Times New Roman" w:cs="Times New Roman"/>
          <w:sz w:val="28"/>
          <w:szCs w:val="28"/>
        </w:rPr>
        <w:t>0</w:t>
      </w:r>
      <w:r w:rsidR="00185A6F" w:rsidRPr="00F7123A">
        <w:rPr>
          <w:rFonts w:ascii="Times New Roman" w:hAnsi="Times New Roman" w:cs="Times New Roman"/>
          <w:sz w:val="28"/>
          <w:szCs w:val="28"/>
        </w:rPr>
        <w:t>6</w:t>
      </w:r>
      <w:r w:rsidR="00FC63DB" w:rsidRPr="00F7123A">
        <w:rPr>
          <w:rFonts w:ascii="Times New Roman" w:hAnsi="Times New Roman" w:cs="Times New Roman"/>
          <w:sz w:val="28"/>
          <w:szCs w:val="28"/>
        </w:rPr>
        <w:t>.12.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2010 №162н 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«Об утверждении плана счетов бюджетного учета и Инструкции по его применению»</w:t>
      </w:r>
      <w:r w:rsidR="009D63DB" w:rsidRPr="00F7123A">
        <w:rPr>
          <w:rFonts w:ascii="Times New Roman" w:hAnsi="Times New Roman" w:cs="Times New Roman"/>
          <w:sz w:val="28"/>
          <w:szCs w:val="28"/>
        </w:rPr>
        <w:t xml:space="preserve"> (далее – Инструкция № 162н)</w:t>
      </w:r>
      <w:r w:rsidR="008D0495" w:rsidRPr="00F7123A">
        <w:rPr>
          <w:rFonts w:ascii="Times New Roman" w:hAnsi="Times New Roman" w:cs="Times New Roman"/>
          <w:sz w:val="28"/>
          <w:szCs w:val="28"/>
        </w:rPr>
        <w:t>.</w:t>
      </w:r>
    </w:p>
    <w:p w:rsidR="004D4AB3" w:rsidRPr="00F7123A" w:rsidRDefault="004D4AB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49383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Используемые термины и сокращения</w:t>
      </w:r>
    </w:p>
    <w:p w:rsidR="00493836" w:rsidRPr="00F7123A" w:rsidRDefault="0049383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2"/>
        <w:gridCol w:w="4330"/>
      </w:tblGrid>
      <w:tr w:rsidR="00493836" w:rsidRPr="00F7123A" w:rsidTr="007D2332">
        <w:tc>
          <w:tcPr>
            <w:tcW w:w="4322" w:type="dxa"/>
          </w:tcPr>
          <w:p w:rsidR="00493836" w:rsidRPr="00F7123A" w:rsidRDefault="00493836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330" w:type="dxa"/>
          </w:tcPr>
          <w:p w:rsidR="00493836" w:rsidRPr="00F7123A" w:rsidRDefault="00493836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Расшифровка </w:t>
            </w:r>
          </w:p>
        </w:tc>
      </w:tr>
      <w:tr w:rsidR="00493836" w:rsidRPr="00F7123A" w:rsidTr="007D2332">
        <w:tc>
          <w:tcPr>
            <w:tcW w:w="4322" w:type="dxa"/>
          </w:tcPr>
          <w:p w:rsidR="00493836" w:rsidRPr="00F7123A" w:rsidRDefault="00493836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4330" w:type="dxa"/>
          </w:tcPr>
          <w:p w:rsidR="00493836" w:rsidRPr="00F7123A" w:rsidRDefault="00493836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36" w:rsidRPr="00F7123A" w:rsidTr="007D2332">
        <w:tc>
          <w:tcPr>
            <w:tcW w:w="4322" w:type="dxa"/>
          </w:tcPr>
          <w:p w:rsidR="00493836" w:rsidRPr="00F7123A" w:rsidRDefault="00493836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4330" w:type="dxa"/>
          </w:tcPr>
          <w:p w:rsidR="00493836" w:rsidRPr="00F7123A" w:rsidRDefault="006C7CB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836" w:rsidRPr="00F7123A">
              <w:rPr>
                <w:rFonts w:ascii="Times New Roman" w:hAnsi="Times New Roman" w:cs="Times New Roman"/>
                <w:sz w:val="28"/>
                <w:szCs w:val="28"/>
              </w:rPr>
              <w:t>–17 разряды номера счета в соответствии с Рабочим планом счетов</w:t>
            </w:r>
          </w:p>
        </w:tc>
      </w:tr>
      <w:tr w:rsidR="00E52604" w:rsidRPr="00F7123A" w:rsidTr="007D2332">
        <w:tc>
          <w:tcPr>
            <w:tcW w:w="4322" w:type="dxa"/>
          </w:tcPr>
          <w:p w:rsidR="00E52604" w:rsidRPr="00F7123A" w:rsidRDefault="00E52604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330" w:type="dxa"/>
          </w:tcPr>
          <w:p w:rsidR="00E52604" w:rsidRPr="00F7123A" w:rsidRDefault="00E52604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18 разряд номера счета бухучет</w:t>
            </w:r>
            <w:r w:rsidR="006C7CBC" w:rsidRPr="00F712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7123A">
              <w:rPr>
                <w:rFonts w:ascii="Times New Roman" w:hAnsi="Times New Roman" w:cs="Times New Roman"/>
                <w:i/>
                <w:sz w:val="28"/>
                <w:szCs w:val="28"/>
              </w:rPr>
              <w:t>код вида финансового обеспечения (деятельности)</w:t>
            </w:r>
          </w:p>
        </w:tc>
      </w:tr>
    </w:tbl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F2251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712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85A6F" w:rsidRPr="00F7123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B36B57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1.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Бухгалтерский учет ведет структурн</w:t>
      </w:r>
      <w:r w:rsidR="00B47C4D" w:rsidRPr="00F7123A">
        <w:rPr>
          <w:rFonts w:ascii="Times New Roman" w:hAnsi="Times New Roman" w:cs="Times New Roman"/>
          <w:sz w:val="28"/>
          <w:szCs w:val="28"/>
        </w:rPr>
        <w:t>ое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r w:rsidR="00B47C4D" w:rsidRPr="00F7123A">
        <w:rPr>
          <w:rFonts w:ascii="Times New Roman" w:hAnsi="Times New Roman" w:cs="Times New Roman"/>
          <w:sz w:val="28"/>
          <w:szCs w:val="28"/>
        </w:rPr>
        <w:t xml:space="preserve"> – бухгалтерия</w:t>
      </w:r>
      <w:r w:rsidR="00185A6F" w:rsidRPr="00F7123A">
        <w:rPr>
          <w:rFonts w:ascii="Times New Roman" w:hAnsi="Times New Roman" w:cs="Times New Roman"/>
          <w:sz w:val="28"/>
          <w:szCs w:val="28"/>
        </w:rPr>
        <w:t>, возглавляем</w:t>
      </w:r>
      <w:r w:rsidR="00B47C4D" w:rsidRPr="00F7123A">
        <w:rPr>
          <w:rFonts w:ascii="Times New Roman" w:hAnsi="Times New Roman" w:cs="Times New Roman"/>
          <w:sz w:val="28"/>
          <w:szCs w:val="28"/>
        </w:rPr>
        <w:t>ая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главным бухгалтером. Сотрудники бухгалтерии руководствуются в </w:t>
      </w:r>
      <w:r w:rsidR="00EB4F13" w:rsidRPr="00F7123A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185A6F" w:rsidRPr="00F7123A">
        <w:rPr>
          <w:rFonts w:ascii="Times New Roman" w:hAnsi="Times New Roman" w:cs="Times New Roman"/>
          <w:sz w:val="28"/>
          <w:szCs w:val="28"/>
        </w:rPr>
        <w:t>Положением о бухгалтерии, должностными инструкциями.</w:t>
      </w:r>
    </w:p>
    <w:p w:rsidR="007D2332" w:rsidRPr="00CF3BD5" w:rsidRDefault="00011C9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Ответственным за ведение бухгалтерского учета в учреждении является главный </w:t>
      </w:r>
      <w:r w:rsidR="0058610A" w:rsidRPr="00F7123A">
        <w:rPr>
          <w:rFonts w:ascii="Times New Roman" w:hAnsi="Times New Roman" w:cs="Times New Roman"/>
          <w:sz w:val="28"/>
          <w:szCs w:val="28"/>
        </w:rPr>
        <w:t>бухгалтер.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58610A" w:rsidRPr="00F7123A">
        <w:rPr>
          <w:rFonts w:ascii="Times New Roman" w:hAnsi="Times New Roman" w:cs="Times New Roman"/>
          <w:sz w:val="28"/>
          <w:szCs w:val="28"/>
        </w:rPr>
        <w:t>Основание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: часть 3 статьи 7 Закона от </w:t>
      </w:r>
      <w:r w:rsidR="0079535F" w:rsidRPr="00F7123A">
        <w:rPr>
          <w:rFonts w:ascii="Times New Roman" w:hAnsi="Times New Roman" w:cs="Times New Roman"/>
          <w:sz w:val="28"/>
          <w:szCs w:val="28"/>
        </w:rPr>
        <w:t>0</w:t>
      </w:r>
      <w:r w:rsidR="00185A6F" w:rsidRPr="00F7123A">
        <w:rPr>
          <w:rFonts w:ascii="Times New Roman" w:hAnsi="Times New Roman" w:cs="Times New Roman"/>
          <w:sz w:val="28"/>
          <w:szCs w:val="28"/>
        </w:rPr>
        <w:t>6</w:t>
      </w:r>
      <w:r w:rsidR="0079535F" w:rsidRPr="00F7123A">
        <w:rPr>
          <w:rFonts w:ascii="Times New Roman" w:hAnsi="Times New Roman" w:cs="Times New Roman"/>
          <w:sz w:val="28"/>
          <w:szCs w:val="28"/>
        </w:rPr>
        <w:t>.12.</w:t>
      </w:r>
      <w:r w:rsidR="00185A6F" w:rsidRPr="00F7123A">
        <w:rPr>
          <w:rFonts w:ascii="Times New Roman" w:hAnsi="Times New Roman" w:cs="Times New Roman"/>
          <w:sz w:val="28"/>
          <w:szCs w:val="28"/>
        </w:rPr>
        <w:t>2011 № 402-ФЗ</w:t>
      </w:r>
      <w:r w:rsidR="00047A89" w:rsidRPr="00F7123A">
        <w:rPr>
          <w:rFonts w:ascii="Times New Roman" w:hAnsi="Times New Roman" w:cs="Times New Roman"/>
          <w:sz w:val="28"/>
          <w:szCs w:val="28"/>
        </w:rPr>
        <w:t xml:space="preserve">, пункт 4 Инструкции к Единому плану </w:t>
      </w:r>
      <w:r w:rsidR="00047A89" w:rsidRPr="00CF3BD5">
        <w:rPr>
          <w:rFonts w:ascii="Times New Roman" w:hAnsi="Times New Roman" w:cs="Times New Roman"/>
          <w:sz w:val="28"/>
          <w:szCs w:val="28"/>
        </w:rPr>
        <w:t>счетов № 157н</w:t>
      </w:r>
      <w:r w:rsidR="00185A6F" w:rsidRPr="00CF3BD5">
        <w:rPr>
          <w:rFonts w:ascii="Times New Roman" w:hAnsi="Times New Roman" w:cs="Times New Roman"/>
          <w:sz w:val="28"/>
          <w:szCs w:val="28"/>
        </w:rPr>
        <w:t>.</w:t>
      </w:r>
    </w:p>
    <w:p w:rsidR="007D2332" w:rsidRPr="00CF3BD5" w:rsidRDefault="00390A9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CF3BD5">
        <w:rPr>
          <w:rFonts w:ascii="Times New Roman" w:hAnsi="Times New Roman" w:cs="Times New Roman"/>
          <w:sz w:val="28"/>
          <w:szCs w:val="28"/>
        </w:rPr>
        <w:t>2</w:t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. В учреждении </w:t>
      </w:r>
      <w:r w:rsidR="006D1BD2" w:rsidRPr="00CF3BD5">
        <w:rPr>
          <w:rFonts w:ascii="Times New Roman" w:hAnsi="Times New Roman" w:cs="Times New Roman"/>
          <w:sz w:val="28"/>
          <w:szCs w:val="28"/>
        </w:rPr>
        <w:t>действуют</w:t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 постоянн</w:t>
      </w:r>
      <w:r w:rsidR="006D1BD2" w:rsidRPr="00CF3BD5">
        <w:rPr>
          <w:rFonts w:ascii="Times New Roman" w:hAnsi="Times New Roman" w:cs="Times New Roman"/>
          <w:sz w:val="28"/>
          <w:szCs w:val="28"/>
        </w:rPr>
        <w:t>ые</w:t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D1BD2" w:rsidRPr="00CF3BD5">
        <w:rPr>
          <w:rFonts w:ascii="Times New Roman" w:hAnsi="Times New Roman" w:cs="Times New Roman"/>
          <w:sz w:val="28"/>
          <w:szCs w:val="28"/>
        </w:rPr>
        <w:t>и</w:t>
      </w:r>
      <w:r w:rsidR="00EC6781" w:rsidRPr="00CF3BD5">
        <w:rPr>
          <w:rFonts w:ascii="Times New Roman" w:hAnsi="Times New Roman" w:cs="Times New Roman"/>
          <w:sz w:val="28"/>
          <w:szCs w:val="28"/>
        </w:rPr>
        <w:t>:</w:t>
      </w:r>
      <w:r w:rsidR="007D2332" w:rsidRPr="00CF3BD5">
        <w:rPr>
          <w:rFonts w:ascii="Times New Roman" w:hAnsi="Times New Roman" w:cs="Times New Roman"/>
          <w:sz w:val="28"/>
          <w:szCs w:val="28"/>
        </w:rPr>
        <w:br/>
      </w:r>
      <w:r w:rsidR="00EC6781" w:rsidRPr="00CF3BD5">
        <w:rPr>
          <w:rFonts w:ascii="Times New Roman" w:hAnsi="Times New Roman" w:cs="Times New Roman"/>
          <w:sz w:val="28"/>
          <w:szCs w:val="28"/>
        </w:rPr>
        <w:t>– комисси</w:t>
      </w:r>
      <w:r w:rsidR="006D1BD2" w:rsidRPr="00CF3BD5">
        <w:rPr>
          <w:rFonts w:ascii="Times New Roman" w:hAnsi="Times New Roman" w:cs="Times New Roman"/>
          <w:sz w:val="28"/>
          <w:szCs w:val="28"/>
        </w:rPr>
        <w:t>я</w:t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 по поступлению и выбытию активов (приложение 1);</w:t>
      </w:r>
      <w:r w:rsidR="007D2332" w:rsidRPr="00CF3BD5">
        <w:rPr>
          <w:rFonts w:ascii="Times New Roman" w:hAnsi="Times New Roman" w:cs="Times New Roman"/>
          <w:sz w:val="28"/>
          <w:szCs w:val="28"/>
        </w:rPr>
        <w:br/>
      </w:r>
      <w:r w:rsidR="00EC6781" w:rsidRPr="00CF3BD5">
        <w:rPr>
          <w:rFonts w:ascii="Times New Roman" w:hAnsi="Times New Roman" w:cs="Times New Roman"/>
          <w:sz w:val="28"/>
          <w:szCs w:val="28"/>
        </w:rPr>
        <w:t>– инвентаризационн</w:t>
      </w:r>
      <w:r w:rsidR="006D1BD2" w:rsidRPr="00CF3BD5">
        <w:rPr>
          <w:rFonts w:ascii="Times New Roman" w:hAnsi="Times New Roman" w:cs="Times New Roman"/>
          <w:sz w:val="28"/>
          <w:szCs w:val="28"/>
        </w:rPr>
        <w:t>ая</w:t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D1BD2" w:rsidRPr="00CF3BD5">
        <w:rPr>
          <w:rFonts w:ascii="Times New Roman" w:hAnsi="Times New Roman" w:cs="Times New Roman"/>
          <w:sz w:val="28"/>
          <w:szCs w:val="28"/>
        </w:rPr>
        <w:t>я</w:t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 (</w:t>
      </w:r>
      <w:r w:rsidR="00465766" w:rsidRPr="00CF3BD5">
        <w:rPr>
          <w:rFonts w:ascii="Times New Roman" w:hAnsi="Times New Roman" w:cs="Times New Roman"/>
          <w:sz w:val="28"/>
          <w:szCs w:val="28"/>
        </w:rPr>
        <w:t>приложение 2</w:t>
      </w:r>
      <w:r w:rsidR="00EC6781" w:rsidRPr="00CF3BD5">
        <w:rPr>
          <w:rFonts w:ascii="Times New Roman" w:hAnsi="Times New Roman" w:cs="Times New Roman"/>
          <w:sz w:val="28"/>
          <w:szCs w:val="28"/>
        </w:rPr>
        <w:t>);</w:t>
      </w:r>
      <w:r w:rsidR="007D2332" w:rsidRPr="00CF3BD5">
        <w:rPr>
          <w:rFonts w:ascii="Times New Roman" w:hAnsi="Times New Roman" w:cs="Times New Roman"/>
          <w:sz w:val="28"/>
          <w:szCs w:val="28"/>
        </w:rPr>
        <w:br/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– </w:t>
      </w:r>
      <w:r w:rsidR="006D1BD2" w:rsidRPr="00CF3BD5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по проверке показаний </w:t>
      </w:r>
      <w:r w:rsidRPr="00CF3BD5">
        <w:rPr>
          <w:rFonts w:ascii="Times New Roman" w:hAnsi="Times New Roman" w:cs="Times New Roman"/>
          <w:sz w:val="28"/>
          <w:szCs w:val="28"/>
        </w:rPr>
        <w:t>спи</w:t>
      </w:r>
      <w:r w:rsidR="00EC6781" w:rsidRPr="00CF3BD5">
        <w:rPr>
          <w:rFonts w:ascii="Times New Roman" w:hAnsi="Times New Roman" w:cs="Times New Roman"/>
          <w:sz w:val="28"/>
          <w:szCs w:val="28"/>
        </w:rPr>
        <w:t>дометров автотранспорта (приложение 3);</w:t>
      </w:r>
      <w:r w:rsidR="007D2332" w:rsidRPr="00CF3BD5">
        <w:rPr>
          <w:rFonts w:ascii="Times New Roman" w:hAnsi="Times New Roman" w:cs="Times New Roman"/>
          <w:sz w:val="28"/>
          <w:szCs w:val="28"/>
        </w:rPr>
        <w:br/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– </w:t>
      </w:r>
      <w:r w:rsidR="006D1BD2" w:rsidRPr="00CF3BD5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EC6781" w:rsidRPr="00CF3BD5">
        <w:rPr>
          <w:rFonts w:ascii="Times New Roman" w:hAnsi="Times New Roman" w:cs="Times New Roman"/>
          <w:sz w:val="28"/>
          <w:szCs w:val="28"/>
        </w:rPr>
        <w:t>для проведения  ревизии кассы (приложение 4).</w:t>
      </w:r>
    </w:p>
    <w:p w:rsidR="007D2332" w:rsidRPr="00F7123A" w:rsidRDefault="0070724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CF3BD5">
        <w:rPr>
          <w:rFonts w:ascii="Times New Roman" w:hAnsi="Times New Roman" w:cs="Times New Roman"/>
          <w:sz w:val="28"/>
          <w:szCs w:val="28"/>
        </w:rPr>
        <w:t> </w:t>
      </w:r>
      <w:r w:rsidR="00390A9C" w:rsidRPr="00CF3BD5">
        <w:rPr>
          <w:rFonts w:ascii="Times New Roman" w:hAnsi="Times New Roman" w:cs="Times New Roman"/>
          <w:sz w:val="28"/>
          <w:szCs w:val="28"/>
        </w:rPr>
        <w:t>3</w:t>
      </w:r>
      <w:r w:rsidRPr="00CF3BD5">
        <w:rPr>
          <w:rFonts w:ascii="Times New Roman" w:hAnsi="Times New Roman" w:cs="Times New Roman"/>
          <w:sz w:val="28"/>
          <w:szCs w:val="28"/>
        </w:rPr>
        <w:t>. Учреждение публикует основные положения учетной политики на своем официальном сайте путем размещения копий документов учетной политики.</w:t>
      </w:r>
    </w:p>
    <w:p w:rsidR="007D2332" w:rsidRPr="00F7123A" w:rsidRDefault="0070724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9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Pr="00F7123A">
        <w:rPr>
          <w:rFonts w:ascii="Times New Roman" w:hAnsi="Times New Roman" w:cs="Times New Roman"/>
          <w:sz w:val="28"/>
          <w:szCs w:val="28"/>
        </w:rPr>
        <w:t>».</w:t>
      </w:r>
    </w:p>
    <w:p w:rsidR="007D2332" w:rsidRPr="00F7123A" w:rsidRDefault="004C58C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  <w:r w:rsidR="00390A9C">
        <w:rPr>
          <w:rFonts w:ascii="Times New Roman" w:hAnsi="Times New Roman" w:cs="Times New Roman"/>
          <w:sz w:val="28"/>
          <w:szCs w:val="28"/>
        </w:rPr>
        <w:t>4</w:t>
      </w:r>
      <w:r w:rsidRPr="00F7123A">
        <w:rPr>
          <w:rFonts w:ascii="Times New Roman" w:hAnsi="Times New Roman" w:cs="Times New Roman"/>
          <w:sz w:val="28"/>
          <w:szCs w:val="28"/>
        </w:rPr>
        <w:t xml:space="preserve">. При внесении изменений в учетную политику </w:t>
      </w:r>
      <w:r w:rsidR="007A4099" w:rsidRPr="00F7123A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D9368B" w:rsidRPr="00F7123A">
        <w:rPr>
          <w:rFonts w:ascii="Times New Roman" w:hAnsi="Times New Roman" w:cs="Times New Roman"/>
          <w:sz w:val="28"/>
          <w:szCs w:val="28"/>
        </w:rPr>
        <w:t xml:space="preserve">бухгалтер оценивает </w:t>
      </w:r>
      <w:r w:rsidR="005563FE" w:rsidRPr="00F7123A">
        <w:rPr>
          <w:rFonts w:ascii="Times New Roman" w:hAnsi="Times New Roman" w:cs="Times New Roman"/>
          <w:sz w:val="28"/>
          <w:szCs w:val="28"/>
        </w:rPr>
        <w:t xml:space="preserve">в целях сопоставления отчетности </w:t>
      </w:r>
      <w:r w:rsidR="00D9368B" w:rsidRPr="00F7123A">
        <w:rPr>
          <w:rFonts w:ascii="Times New Roman" w:hAnsi="Times New Roman" w:cs="Times New Roman"/>
          <w:sz w:val="28"/>
          <w:szCs w:val="28"/>
        </w:rPr>
        <w:t>существенно</w:t>
      </w:r>
      <w:r w:rsidR="005563FE" w:rsidRPr="00F7123A">
        <w:rPr>
          <w:rFonts w:ascii="Times New Roman" w:hAnsi="Times New Roman" w:cs="Times New Roman"/>
          <w:sz w:val="28"/>
          <w:szCs w:val="28"/>
        </w:rPr>
        <w:t xml:space="preserve">сть </w:t>
      </w:r>
      <w:r w:rsidR="00D9368B" w:rsidRPr="00F7123A">
        <w:rPr>
          <w:rFonts w:ascii="Times New Roman" w:hAnsi="Times New Roman" w:cs="Times New Roman"/>
          <w:sz w:val="28"/>
          <w:szCs w:val="28"/>
        </w:rPr>
        <w:t xml:space="preserve">изменения показателей, отражающих финансовое положение, </w:t>
      </w:r>
      <w:r w:rsidR="00D9368B" w:rsidRPr="00F7123A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финансовые результаты деятельности учреждения и движение его денежных средств </w:t>
      </w:r>
      <w:r w:rsidR="005563FE" w:rsidRPr="00F7123A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7A4099" w:rsidRPr="00F7123A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5563FE" w:rsidRPr="00F7123A">
        <w:rPr>
          <w:rFonts w:ascii="Times New Roman" w:hAnsi="Times New Roman" w:cs="Times New Roman"/>
          <w:sz w:val="28"/>
          <w:szCs w:val="28"/>
        </w:rPr>
        <w:t>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</w:p>
    <w:p w:rsidR="007D2332" w:rsidRPr="00F7123A" w:rsidRDefault="005563F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пункты </w:t>
      </w:r>
      <w:r w:rsidR="00EB708E" w:rsidRPr="00F7123A">
        <w:rPr>
          <w:rFonts w:ascii="Times New Roman" w:hAnsi="Times New Roman" w:cs="Times New Roman"/>
          <w:sz w:val="28"/>
          <w:szCs w:val="28"/>
        </w:rPr>
        <w:t xml:space="preserve">17, </w:t>
      </w:r>
      <w:r w:rsidRPr="00F7123A">
        <w:rPr>
          <w:rFonts w:ascii="Times New Roman" w:hAnsi="Times New Roman" w:cs="Times New Roman"/>
          <w:sz w:val="28"/>
          <w:szCs w:val="28"/>
        </w:rPr>
        <w:t>20, 32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Pr="00F7123A">
        <w:rPr>
          <w:rFonts w:ascii="Times New Roman" w:hAnsi="Times New Roman" w:cs="Times New Roman"/>
          <w:sz w:val="28"/>
          <w:szCs w:val="28"/>
        </w:rPr>
        <w:t>».</w:t>
      </w:r>
    </w:p>
    <w:p w:rsidR="007D2332" w:rsidRPr="00F7123A" w:rsidRDefault="006B4132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7123A">
        <w:rPr>
          <w:rFonts w:ascii="Times New Roman" w:hAnsi="Times New Roman" w:cs="Times New Roman"/>
          <w:b/>
          <w:bCs/>
          <w:sz w:val="28"/>
          <w:szCs w:val="28"/>
        </w:rPr>
        <w:t>. Технология обработки учетной информации</w:t>
      </w:r>
    </w:p>
    <w:p w:rsidR="007D2332" w:rsidRPr="00F7123A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1. Бухгалтерский учет ведется в электронном виде с применением программных продуктов </w:t>
      </w:r>
      <w:r w:rsidR="008B31FD">
        <w:rPr>
          <w:rFonts w:ascii="Times New Roman" w:hAnsi="Times New Roman" w:cs="Times New Roman"/>
          <w:sz w:val="28"/>
          <w:szCs w:val="28"/>
        </w:rPr>
        <w:t>1С</w:t>
      </w:r>
      <w:proofErr w:type="gramStart"/>
      <w:r w:rsidR="008B31FD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="008B31FD">
        <w:rPr>
          <w:rFonts w:ascii="Times New Roman" w:hAnsi="Times New Roman" w:cs="Times New Roman"/>
          <w:sz w:val="28"/>
          <w:szCs w:val="28"/>
        </w:rPr>
        <w:t xml:space="preserve">редприятие, 1С:Зарплата и кадры. </w:t>
      </w:r>
      <w:r w:rsidRPr="00F7123A">
        <w:rPr>
          <w:rFonts w:ascii="Times New Roman" w:hAnsi="Times New Roman" w:cs="Times New Roman"/>
          <w:sz w:val="28"/>
          <w:szCs w:val="28"/>
        </w:rPr>
        <w:t>Основание: пункт 6 Инструкции к Единому плану счетов № 157н.</w:t>
      </w:r>
    </w:p>
    <w:p w:rsidR="007D2332" w:rsidRPr="00F7123A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направлениям:</w:t>
      </w:r>
    </w:p>
    <w:p w:rsidR="007D2332" w:rsidRPr="00F7123A" w:rsidRDefault="0086503F" w:rsidP="008B31FD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система электронного документооборота с территориальным органом </w:t>
      </w:r>
      <w:r w:rsidR="00CA0D71" w:rsidRPr="00F7123A">
        <w:rPr>
          <w:rFonts w:ascii="Times New Roman" w:hAnsi="Times New Roman" w:cs="Times New Roman"/>
          <w:sz w:val="28"/>
          <w:szCs w:val="28"/>
        </w:rPr>
        <w:t>Федерального к</w:t>
      </w:r>
      <w:r w:rsidRPr="00F7123A">
        <w:rPr>
          <w:rFonts w:ascii="Times New Roman" w:hAnsi="Times New Roman" w:cs="Times New Roman"/>
          <w:sz w:val="28"/>
          <w:szCs w:val="28"/>
        </w:rPr>
        <w:t>азначейства;</w:t>
      </w:r>
    </w:p>
    <w:p w:rsidR="007D2332" w:rsidRPr="00F7123A" w:rsidRDefault="0086503F" w:rsidP="008B31FD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передача бухгалтерской отчетности учредителю;</w:t>
      </w:r>
    </w:p>
    <w:p w:rsidR="007D2332" w:rsidRPr="00F7123A" w:rsidRDefault="0086503F" w:rsidP="008B31FD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передача отчетности по налогам, сборам и иным обязательным платежам в инспекцию Федеральной налоговой службы;</w:t>
      </w:r>
    </w:p>
    <w:p w:rsidR="007D2332" w:rsidRPr="00F7123A" w:rsidRDefault="0086503F" w:rsidP="008B31FD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передача отчетности</w:t>
      </w:r>
      <w:r w:rsidR="00CA0D71" w:rsidRPr="00F7123A">
        <w:rPr>
          <w:rFonts w:ascii="Times New Roman" w:hAnsi="Times New Roman" w:cs="Times New Roman"/>
          <w:sz w:val="28"/>
          <w:szCs w:val="28"/>
        </w:rPr>
        <w:t xml:space="preserve"> в </w:t>
      </w:r>
      <w:r w:rsidRPr="00F7123A">
        <w:rPr>
          <w:rFonts w:ascii="Times New Roman" w:hAnsi="Times New Roman" w:cs="Times New Roman"/>
          <w:sz w:val="28"/>
          <w:szCs w:val="28"/>
        </w:rPr>
        <w:t>отделение Пенсионного фонда;</w:t>
      </w:r>
    </w:p>
    <w:p w:rsidR="007D2332" w:rsidRPr="00F7123A" w:rsidRDefault="0086503F" w:rsidP="008B31FD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размещение информации о деятельности учреждения </w:t>
      </w:r>
      <w:r w:rsidR="008B31FD">
        <w:rPr>
          <w:rFonts w:ascii="Times New Roman" w:hAnsi="Times New Roman" w:cs="Times New Roman"/>
          <w:sz w:val="28"/>
          <w:szCs w:val="28"/>
        </w:rPr>
        <w:t>на официальном сайте bus.gov.ru.</w:t>
      </w:r>
    </w:p>
    <w:p w:rsidR="007D2332" w:rsidRPr="00F7123A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3. Без надлежащего оформления первичных (сводных) учетных документов любые исправления (добавление новых записей) в электронных базах данных не допускаются.</w:t>
      </w:r>
    </w:p>
    <w:p w:rsidR="007D2332" w:rsidRPr="00F7123A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4. В целях обеспечения сохранности электронных данных бухгалтерского учета и отчетности:</w:t>
      </w:r>
    </w:p>
    <w:p w:rsidR="007D2332" w:rsidRPr="00F7123A" w:rsidRDefault="0086503F" w:rsidP="003912B2">
      <w:pPr>
        <w:numPr>
          <w:ilvl w:val="0"/>
          <w:numId w:val="1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на сервере еже</w:t>
      </w:r>
      <w:r w:rsidR="008B31FD">
        <w:rPr>
          <w:rFonts w:ascii="Times New Roman" w:hAnsi="Times New Roman" w:cs="Times New Roman"/>
          <w:sz w:val="28"/>
          <w:szCs w:val="28"/>
        </w:rPr>
        <w:t>недельно</w:t>
      </w:r>
      <w:r w:rsidRPr="00F7123A">
        <w:rPr>
          <w:rFonts w:ascii="Times New Roman" w:hAnsi="Times New Roman" w:cs="Times New Roman"/>
          <w:sz w:val="28"/>
          <w:szCs w:val="28"/>
        </w:rPr>
        <w:t xml:space="preserve"> производится сохранение резервных копий базы </w:t>
      </w:r>
      <w:r w:rsidR="008B31FD">
        <w:rPr>
          <w:rFonts w:ascii="Times New Roman" w:hAnsi="Times New Roman" w:cs="Times New Roman"/>
          <w:sz w:val="28"/>
          <w:szCs w:val="28"/>
        </w:rPr>
        <w:t xml:space="preserve"> 1С: Предприятие</w:t>
      </w:r>
      <w:r w:rsidRPr="00F7123A">
        <w:rPr>
          <w:rFonts w:ascii="Times New Roman" w:hAnsi="Times New Roman" w:cs="Times New Roman"/>
          <w:sz w:val="28"/>
          <w:szCs w:val="28"/>
        </w:rPr>
        <w:t>;</w:t>
      </w:r>
    </w:p>
    <w:p w:rsidR="007D2332" w:rsidRPr="00F7123A" w:rsidRDefault="0086503F" w:rsidP="003912B2">
      <w:pPr>
        <w:numPr>
          <w:ilvl w:val="0"/>
          <w:numId w:val="1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по итогам квартала и отчетного года после сдачи отчетности производится запись копии базы данных на внешний носитель – CD-диск, который хранится в сейфе главного бухгалтера;</w:t>
      </w:r>
    </w:p>
    <w:p w:rsidR="007D2332" w:rsidRPr="00F7123A" w:rsidRDefault="0086503F" w:rsidP="003912B2">
      <w:pPr>
        <w:numPr>
          <w:ilvl w:val="0"/>
          <w:numId w:val="1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по итогам каждого календарного месяца бухгалтерские регистры, сформированные в электронном виде, распечатываются на бумажный носитель и подшиваются в отдельные папки в хронологическом порядке.</w:t>
      </w:r>
    </w:p>
    <w:p w:rsidR="007D2332" w:rsidRPr="00F7123A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19 Инструкции к Единому плану счетов № 157н</w:t>
      </w:r>
      <w:r w:rsidR="00950745" w:rsidRPr="00F7123A">
        <w:rPr>
          <w:rFonts w:ascii="Times New Roman" w:hAnsi="Times New Roman" w:cs="Times New Roman"/>
          <w:sz w:val="28"/>
          <w:szCs w:val="28"/>
        </w:rPr>
        <w:t>, п</w:t>
      </w:r>
      <w:r w:rsidR="00465766" w:rsidRPr="00F7123A">
        <w:rPr>
          <w:rFonts w:ascii="Times New Roman" w:hAnsi="Times New Roman" w:cs="Times New Roman"/>
          <w:sz w:val="28"/>
          <w:szCs w:val="28"/>
        </w:rPr>
        <w:t>ункт</w:t>
      </w:r>
      <w:r w:rsidR="00950745" w:rsidRPr="00F7123A">
        <w:rPr>
          <w:rFonts w:ascii="Times New Roman" w:hAnsi="Times New Roman" w:cs="Times New Roman"/>
          <w:sz w:val="28"/>
          <w:szCs w:val="28"/>
        </w:rPr>
        <w:t xml:space="preserve"> 33 </w:t>
      </w:r>
      <w:r w:rsidR="00664D61" w:rsidRPr="00F7123A">
        <w:rPr>
          <w:rFonts w:ascii="Times New Roman" w:hAnsi="Times New Roman" w:cs="Times New Roman"/>
          <w:sz w:val="28"/>
          <w:szCs w:val="28"/>
        </w:rPr>
        <w:t>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664D61" w:rsidRPr="00F7123A">
        <w:rPr>
          <w:rFonts w:ascii="Times New Roman" w:hAnsi="Times New Roman" w:cs="Times New Roman"/>
          <w:sz w:val="28"/>
          <w:szCs w:val="28"/>
        </w:rPr>
        <w:t>»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CA0D7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F7123A">
        <w:rPr>
          <w:rFonts w:ascii="Times New Roman" w:hAnsi="Times New Roman" w:cs="Times New Roman"/>
          <w:b/>
          <w:bCs/>
          <w:sz w:val="28"/>
          <w:szCs w:val="28"/>
        </w:rPr>
        <w:t>. Правила документооборота</w:t>
      </w:r>
    </w:p>
    <w:p w:rsidR="007D2332" w:rsidRPr="00CF3BD5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 xml:space="preserve">1. Порядок и сроки передачи первичных учетных документов для </w:t>
      </w:r>
      <w:r w:rsidRPr="00CF3BD5">
        <w:rPr>
          <w:rFonts w:ascii="Times New Roman" w:hAnsi="Times New Roman" w:cs="Times New Roman"/>
          <w:sz w:val="28"/>
          <w:szCs w:val="28"/>
        </w:rPr>
        <w:t>отражения в бухгалтерском учете устанавливаются в соответствии с приложением 17 к настоящей учетной политике.</w:t>
      </w:r>
    </w:p>
    <w:p w:rsidR="007D2332" w:rsidRPr="00F7123A" w:rsidRDefault="00664D6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CF3BD5">
        <w:rPr>
          <w:rFonts w:ascii="Times New Roman" w:hAnsi="Times New Roman" w:cs="Times New Roman"/>
          <w:sz w:val="28"/>
          <w:szCs w:val="28"/>
        </w:rPr>
        <w:t>Основание: пункт 22 СГС «</w:t>
      </w:r>
      <w:r w:rsidR="007E5276" w:rsidRPr="00CF3BD5">
        <w:rPr>
          <w:rFonts w:ascii="Times New Roman" w:hAnsi="Times New Roman" w:cs="Times New Roman"/>
          <w:sz w:val="28"/>
          <w:szCs w:val="28"/>
        </w:rPr>
        <w:t>Концептуальные основы бухучета и</w:t>
      </w:r>
      <w:r w:rsidR="007E5276" w:rsidRPr="00F7123A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Pr="00F7123A">
        <w:rPr>
          <w:rFonts w:ascii="Times New Roman" w:hAnsi="Times New Roman" w:cs="Times New Roman"/>
          <w:sz w:val="28"/>
          <w:szCs w:val="28"/>
        </w:rPr>
        <w:t>», подпункт «д» пункта 9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Pr="00F7123A">
        <w:rPr>
          <w:rFonts w:ascii="Times New Roman" w:hAnsi="Times New Roman" w:cs="Times New Roman"/>
          <w:sz w:val="28"/>
          <w:szCs w:val="28"/>
        </w:rPr>
        <w:t>».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CF3BD5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 При проведении хозяйственных операций, для оформления которых не предусмотрены типовые формы первичных документов, используются: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– самостоятельно разработанные формы, которые приведены в </w:t>
      </w:r>
      <w:r w:rsidRPr="00CF3BD5">
        <w:rPr>
          <w:rFonts w:ascii="Times New Roman" w:hAnsi="Times New Roman" w:cs="Times New Roman"/>
          <w:sz w:val="28"/>
          <w:szCs w:val="28"/>
        </w:rPr>
        <w:t>приложении 12;</w:t>
      </w:r>
      <w:r w:rsidR="007D2332" w:rsidRPr="00CF3BD5">
        <w:rPr>
          <w:rFonts w:ascii="Times New Roman" w:hAnsi="Times New Roman" w:cs="Times New Roman"/>
          <w:sz w:val="28"/>
          <w:szCs w:val="28"/>
        </w:rPr>
        <w:br/>
      </w:r>
      <w:r w:rsidRPr="00CF3BD5">
        <w:rPr>
          <w:rFonts w:ascii="Times New Roman" w:hAnsi="Times New Roman" w:cs="Times New Roman"/>
          <w:sz w:val="28"/>
          <w:szCs w:val="28"/>
        </w:rPr>
        <w:t>– унифицированные формы, дополненные необходимыми реквизитами.</w:t>
      </w:r>
      <w:r w:rsidR="007D2332" w:rsidRPr="00CF3BD5">
        <w:rPr>
          <w:rFonts w:ascii="Times New Roman" w:hAnsi="Times New Roman" w:cs="Times New Roman"/>
          <w:sz w:val="28"/>
          <w:szCs w:val="28"/>
        </w:rPr>
        <w:br/>
      </w:r>
      <w:r w:rsidRPr="00CF3BD5">
        <w:rPr>
          <w:rFonts w:ascii="Times New Roman" w:hAnsi="Times New Roman" w:cs="Times New Roman"/>
          <w:sz w:val="28"/>
          <w:szCs w:val="28"/>
        </w:rPr>
        <w:t xml:space="preserve">Основание: пункты 25–26 </w:t>
      </w:r>
      <w:r w:rsidR="00664D61" w:rsidRPr="00CF3BD5">
        <w:rPr>
          <w:rFonts w:ascii="Times New Roman" w:hAnsi="Times New Roman" w:cs="Times New Roman"/>
          <w:sz w:val="28"/>
          <w:szCs w:val="28"/>
        </w:rPr>
        <w:t>СГС</w:t>
      </w:r>
      <w:r w:rsidRPr="00CF3BD5">
        <w:rPr>
          <w:rFonts w:ascii="Times New Roman" w:hAnsi="Times New Roman" w:cs="Times New Roman"/>
          <w:sz w:val="28"/>
          <w:szCs w:val="28"/>
        </w:rPr>
        <w:t xml:space="preserve"> «</w:t>
      </w:r>
      <w:r w:rsidR="007E5276" w:rsidRPr="00CF3BD5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Pr="00CF3BD5">
        <w:rPr>
          <w:rFonts w:ascii="Times New Roman" w:hAnsi="Times New Roman" w:cs="Times New Roman"/>
          <w:sz w:val="28"/>
          <w:szCs w:val="28"/>
        </w:rPr>
        <w:t>»</w:t>
      </w:r>
      <w:r w:rsidR="0050160B" w:rsidRPr="00CF3BD5">
        <w:rPr>
          <w:rFonts w:ascii="Times New Roman" w:hAnsi="Times New Roman" w:cs="Times New Roman"/>
          <w:sz w:val="28"/>
          <w:szCs w:val="28"/>
        </w:rPr>
        <w:t xml:space="preserve">, </w:t>
      </w:r>
      <w:r w:rsidR="00B16E0E" w:rsidRPr="00CF3BD5">
        <w:rPr>
          <w:rFonts w:ascii="Times New Roman" w:hAnsi="Times New Roman" w:cs="Times New Roman"/>
          <w:sz w:val="28"/>
          <w:szCs w:val="28"/>
        </w:rPr>
        <w:t xml:space="preserve">подпункт «г» </w:t>
      </w:r>
      <w:r w:rsidR="0050160B" w:rsidRPr="00CF3BD5">
        <w:rPr>
          <w:rFonts w:ascii="Times New Roman" w:hAnsi="Times New Roman" w:cs="Times New Roman"/>
          <w:sz w:val="28"/>
          <w:szCs w:val="28"/>
        </w:rPr>
        <w:t>пункт</w:t>
      </w:r>
      <w:r w:rsidR="00B16E0E" w:rsidRPr="00CF3BD5">
        <w:rPr>
          <w:rFonts w:ascii="Times New Roman" w:hAnsi="Times New Roman" w:cs="Times New Roman"/>
          <w:sz w:val="28"/>
          <w:szCs w:val="28"/>
        </w:rPr>
        <w:t>а</w:t>
      </w:r>
      <w:r w:rsidR="0050160B" w:rsidRPr="00CF3BD5">
        <w:rPr>
          <w:rFonts w:ascii="Times New Roman" w:hAnsi="Times New Roman" w:cs="Times New Roman"/>
          <w:sz w:val="28"/>
          <w:szCs w:val="28"/>
        </w:rPr>
        <w:t xml:space="preserve"> 9 </w:t>
      </w:r>
      <w:r w:rsidR="00B16E0E" w:rsidRPr="00CF3BD5">
        <w:rPr>
          <w:rFonts w:ascii="Times New Roman" w:hAnsi="Times New Roman" w:cs="Times New Roman"/>
          <w:sz w:val="28"/>
          <w:szCs w:val="28"/>
        </w:rPr>
        <w:t>СГС «</w:t>
      </w:r>
      <w:r w:rsidR="007E5276" w:rsidRPr="00CF3BD5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="00664D61" w:rsidRPr="00CF3BD5">
        <w:rPr>
          <w:rFonts w:ascii="Times New Roman" w:hAnsi="Times New Roman" w:cs="Times New Roman"/>
          <w:sz w:val="28"/>
          <w:szCs w:val="28"/>
        </w:rPr>
        <w:t>»</w:t>
      </w:r>
      <w:r w:rsidRPr="00CF3BD5">
        <w:rPr>
          <w:rFonts w:ascii="Times New Roman" w:hAnsi="Times New Roman" w:cs="Times New Roman"/>
          <w:sz w:val="28"/>
          <w:szCs w:val="28"/>
        </w:rPr>
        <w:t>.</w:t>
      </w:r>
    </w:p>
    <w:p w:rsidR="00805171" w:rsidRPr="00CF3BD5" w:rsidRDefault="0080517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CF3BD5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CF3BD5">
        <w:rPr>
          <w:rFonts w:ascii="Times New Roman" w:hAnsi="Times New Roman" w:cs="Times New Roman"/>
          <w:sz w:val="28"/>
          <w:szCs w:val="28"/>
        </w:rPr>
        <w:t>3. Право подписи учетных документов предоставлено должностным лицам, перечисленным в приложении 13.</w:t>
      </w:r>
    </w:p>
    <w:p w:rsidR="007D2332" w:rsidRPr="00CF3BD5" w:rsidRDefault="00664D6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CF3BD5">
        <w:rPr>
          <w:rFonts w:ascii="Times New Roman" w:hAnsi="Times New Roman" w:cs="Times New Roman"/>
          <w:sz w:val="28"/>
          <w:szCs w:val="28"/>
        </w:rPr>
        <w:t>Основание: пункт 11 Инструкции к Единому плану счетов № 157н.</w:t>
      </w:r>
    </w:p>
    <w:p w:rsidR="00805171" w:rsidRPr="00CF3BD5" w:rsidRDefault="0080517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CF3BD5">
        <w:rPr>
          <w:rFonts w:ascii="Times New Roman" w:hAnsi="Times New Roman" w:cs="Times New Roman"/>
          <w:sz w:val="28"/>
          <w:szCs w:val="28"/>
        </w:rPr>
        <w:t>4. Учреждение использует унифицированные формы регистров бухучета, перечисленные в приложении 3 к приказу № 52н. При необходимости формы регистров, которые не унифицированы, разрабатываются самостоятельно.</w:t>
      </w:r>
      <w:r w:rsidRPr="00F71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11 Инструкции к Единому плану счетов № 157н</w:t>
      </w:r>
      <w:r w:rsidR="005F3B3E" w:rsidRPr="00F7123A">
        <w:rPr>
          <w:rFonts w:ascii="Times New Roman" w:hAnsi="Times New Roman" w:cs="Times New Roman"/>
          <w:sz w:val="28"/>
          <w:szCs w:val="28"/>
        </w:rPr>
        <w:t>, подпункт «г» пункта 9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="005F3B3E" w:rsidRPr="00F7123A">
        <w:rPr>
          <w:rFonts w:ascii="Times New Roman" w:hAnsi="Times New Roman" w:cs="Times New Roman"/>
          <w:sz w:val="28"/>
          <w:szCs w:val="28"/>
        </w:rPr>
        <w:t>»</w:t>
      </w:r>
      <w:r w:rsidR="0079535F" w:rsidRPr="00F7123A">
        <w:rPr>
          <w:rFonts w:ascii="Times New Roman" w:hAnsi="Times New Roman" w:cs="Times New Roman"/>
          <w:sz w:val="28"/>
          <w:szCs w:val="28"/>
        </w:rPr>
        <w:t>.</w:t>
      </w:r>
    </w:p>
    <w:p w:rsidR="00805171" w:rsidRDefault="0080517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5. При поступлении документов на иностранном языке построчный перевод таких документов на русский язык осуществляется сотрудником учреждения. Переводы составляются на отдельном документе, заверяются подписью сотрудника, составившего перевод, и прикладываются к первичным документам.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В случае невозможности перевода документа привлекается профессиональный переводчик. Перевод денежных (финансовых) документов заверяется нотариусом.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Если документы на иностранном языке составлены по типовой форме (идентичны по количеству граф, их названию, расшифровке работ и т. д. и отличаются только суммой), то в отношении их постоянных показателей </w:t>
      </w:r>
      <w:proofErr w:type="gramStart"/>
      <w:r w:rsidRPr="00F7123A">
        <w:rPr>
          <w:rFonts w:ascii="Times New Roman" w:hAnsi="Times New Roman" w:cs="Times New Roman"/>
          <w:sz w:val="28"/>
          <w:szCs w:val="28"/>
        </w:rPr>
        <w:t>достаточно однократного</w:t>
      </w:r>
      <w:proofErr w:type="gramEnd"/>
      <w:r w:rsidRPr="00F7123A">
        <w:rPr>
          <w:rFonts w:ascii="Times New Roman" w:hAnsi="Times New Roman" w:cs="Times New Roman"/>
          <w:sz w:val="28"/>
          <w:szCs w:val="28"/>
        </w:rPr>
        <w:t> перевода на русский язык. Впоследствии переводить нужно только изменяющиеся показатели данного первичного документа.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пункт 31 </w:t>
      </w:r>
      <w:r w:rsidR="005F3B3E" w:rsidRPr="00F7123A">
        <w:rPr>
          <w:rFonts w:ascii="Times New Roman" w:hAnsi="Times New Roman" w:cs="Times New Roman"/>
          <w:sz w:val="28"/>
          <w:szCs w:val="28"/>
        </w:rPr>
        <w:t>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Pr="00F7123A">
        <w:rPr>
          <w:rFonts w:ascii="Times New Roman" w:hAnsi="Times New Roman" w:cs="Times New Roman"/>
          <w:sz w:val="28"/>
          <w:szCs w:val="28"/>
        </w:rPr>
        <w:t>».</w:t>
      </w:r>
    </w:p>
    <w:p w:rsidR="00805171" w:rsidRDefault="0080517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6. Формирование </w:t>
      </w:r>
      <w:r w:rsidR="00645845" w:rsidRPr="00F7123A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Pr="00F7123A">
        <w:rPr>
          <w:rFonts w:ascii="Times New Roman" w:hAnsi="Times New Roman" w:cs="Times New Roman"/>
          <w:sz w:val="28"/>
          <w:szCs w:val="28"/>
        </w:rPr>
        <w:t>регистров бухучета осуществляется в следующем порядке: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в регистрах в хронологическом порядке систематизируются первичные (сводные) учетные документы по датам совершения операций, дате принятия к учету первичного документа;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журнал регистрации приходных и расходных ордеров составляется ежемесячно, в последний рабочий день месяца;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инвентарная карточка учета основных средств оформляется при принятии объекта к учету, по мере внесения изменений (данных о переоценке, модернизации, реконструкции, консервации и пр.) и при выбытии. При отсутствии указанных событий – ежегодно, на последний рабочий день года, со сведениями о начисленной амортизации;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инвентарная карточка группового учета основных средств оформляется при принятии объектов к учету, по мере внесения изменений (данных о переоценке, модернизации, реконструкции, консервации и пр.) и при выбытии;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F7123A">
        <w:rPr>
          <w:rFonts w:ascii="Times New Roman" w:hAnsi="Times New Roman" w:cs="Times New Roman"/>
          <w:sz w:val="28"/>
          <w:szCs w:val="28"/>
        </w:rPr>
        <w:t>опись инвентарных карточек по учету основных средств, инвентарный список основных средств, реестр карточек заполняются ежегодно, в последний день года;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книга учета бланков строгой отчетности, книга аналитического учета депонированной зарплаты и стипендий заполняются ежемесячно, в последний день месяца;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журналы операций, главная книга заполняются ежемесячно;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другие регистры, не указанные выше, заполняются по мере необходимости, если иное не установлено законодательством РФ.</w:t>
      </w:r>
      <w:proofErr w:type="gramEnd"/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Основание: пункт 11 Инструкции к Единому плану счетов № 157н.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 Учетные регистры по операциям, указанным в пункте 2 раздела </w:t>
      </w:r>
      <w:r w:rsidRPr="00F7123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7123A">
        <w:rPr>
          <w:rFonts w:ascii="Times New Roman" w:hAnsi="Times New Roman" w:cs="Times New Roman"/>
          <w:sz w:val="28"/>
          <w:szCs w:val="28"/>
        </w:rPr>
        <w:t xml:space="preserve"> настоящей учетной политики, составляются отдельно.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7. Журнал операций расчетов по оплате труда, денежному довольствию и стипендиям (ф. 0504071) ведется раздельно по кодам финансового обеспечения деятельности и раздельно по счетам: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КБК Х.302.11 «Расчеты по заработной плате» и КБК Х.302.13 «Расчеты по начислениям на выплаты по оплате труда»;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КБК Х.302.12 «Расчеты по прочим выплатам»;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КБК Х.302.96 «Расчеты по иным расходам».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Основание: пункт 257 Инструкции к Единому плану счетов № 157н.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8. Журналам операций присваиваются номера </w:t>
      </w:r>
      <w:r w:rsidRPr="00CF3BD5">
        <w:rPr>
          <w:rFonts w:ascii="Times New Roman" w:hAnsi="Times New Roman" w:cs="Times New Roman"/>
          <w:sz w:val="28"/>
          <w:szCs w:val="28"/>
        </w:rPr>
        <w:t xml:space="preserve">согласно приложению 11. По операциям, указанным в пункте 2 раздела </w:t>
      </w:r>
      <w:r w:rsidRPr="00CF3BD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F3BD5">
        <w:rPr>
          <w:rFonts w:ascii="Times New Roman" w:hAnsi="Times New Roman" w:cs="Times New Roman"/>
          <w:sz w:val="28"/>
          <w:szCs w:val="28"/>
        </w:rPr>
        <w:t xml:space="preserve"> настоящей учетной политики, журналы операций ведутся отдель</w:t>
      </w:r>
      <w:r w:rsidRPr="00F7123A">
        <w:rPr>
          <w:rFonts w:ascii="Times New Roman" w:hAnsi="Times New Roman" w:cs="Times New Roman"/>
          <w:sz w:val="28"/>
          <w:szCs w:val="28"/>
        </w:rPr>
        <w:t xml:space="preserve">но. Журналы </w:t>
      </w:r>
      <w:r w:rsidRPr="00F7123A">
        <w:rPr>
          <w:rFonts w:ascii="Times New Roman" w:hAnsi="Times New Roman" w:cs="Times New Roman"/>
          <w:sz w:val="28"/>
          <w:szCs w:val="28"/>
        </w:rPr>
        <w:lastRenderedPageBreak/>
        <w:t>операций подписываются главным бухгалтером и бухгалтером, составившим журнал операций.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9. Первичные и сводные учетные документы, бухгалтерские регистры составляются в форме электронного документа, подписанного квалифицированной электронной подписью. При отсутствии возможности составить документ, регистр в электронном виде, он может быть составлен на бумажном носителе и заверен собственноручной подписью.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Список сотрудников, имеющих право подписи электронных документов и регистров бухучета, утверждается отдельным приказом.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часть 5 статьи 9 Закона </w:t>
      </w:r>
      <w:r w:rsidR="0079535F" w:rsidRPr="00F7123A">
        <w:rPr>
          <w:rFonts w:ascii="Times New Roman" w:hAnsi="Times New Roman" w:cs="Times New Roman"/>
          <w:sz w:val="28"/>
          <w:szCs w:val="28"/>
        </w:rPr>
        <w:t xml:space="preserve">от 06.12.2011 № </w:t>
      </w:r>
      <w:r w:rsidRPr="00F7123A">
        <w:rPr>
          <w:rFonts w:ascii="Times New Roman" w:hAnsi="Times New Roman" w:cs="Times New Roman"/>
          <w:sz w:val="28"/>
          <w:szCs w:val="28"/>
        </w:rPr>
        <w:t xml:space="preserve">402-ФЗ, пункт 11 Инструкции к Единому плану счетов № 157н, пункт 32 </w:t>
      </w:r>
      <w:r w:rsidR="005F3B3E" w:rsidRPr="00F7123A">
        <w:rPr>
          <w:rFonts w:ascii="Times New Roman" w:hAnsi="Times New Roman" w:cs="Times New Roman"/>
          <w:sz w:val="28"/>
          <w:szCs w:val="28"/>
        </w:rPr>
        <w:t>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Pr="00F7123A">
        <w:rPr>
          <w:rFonts w:ascii="Times New Roman" w:hAnsi="Times New Roman" w:cs="Times New Roman"/>
          <w:sz w:val="28"/>
          <w:szCs w:val="28"/>
        </w:rPr>
        <w:t>», Методические указания, утвержденные приказом Минфина от 30</w:t>
      </w:r>
      <w:r w:rsidR="000815CF" w:rsidRPr="00F7123A">
        <w:rPr>
          <w:rFonts w:ascii="Times New Roman" w:hAnsi="Times New Roman" w:cs="Times New Roman"/>
          <w:sz w:val="28"/>
          <w:szCs w:val="28"/>
        </w:rPr>
        <w:t>.03.</w:t>
      </w:r>
      <w:r w:rsidRPr="00F7123A">
        <w:rPr>
          <w:rFonts w:ascii="Times New Roman" w:hAnsi="Times New Roman" w:cs="Times New Roman"/>
          <w:sz w:val="28"/>
          <w:szCs w:val="28"/>
        </w:rPr>
        <w:t>2015 № 52н, статья 2</w:t>
      </w:r>
      <w:r w:rsidR="0079535F" w:rsidRPr="00F7123A">
        <w:rPr>
          <w:rFonts w:ascii="Times New Roman" w:hAnsi="Times New Roman" w:cs="Times New Roman"/>
          <w:sz w:val="28"/>
          <w:szCs w:val="28"/>
        </w:rPr>
        <w:t xml:space="preserve"> Закона от 06.04.</w:t>
      </w:r>
      <w:r w:rsidRPr="00F7123A">
        <w:rPr>
          <w:rFonts w:ascii="Times New Roman" w:hAnsi="Times New Roman" w:cs="Times New Roman"/>
          <w:sz w:val="28"/>
          <w:szCs w:val="28"/>
        </w:rPr>
        <w:t>2011 № 63-ФЗ. 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10. Электронные документы, подписанные квалифицированной электронной подписью, хранятся в электронном виде на съемных носителях информации в соответствии с порядком учета и хранения съемных носителей информации. При этом ведется журнал учета и движения электронных носителей. Журнал должен быть пронумерован, прошнурован и скреплен печатью учреждения. Ведение и хранение журнала возлагается приказом руководителя на ответственного сотрудника учреждения.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пункт 33 </w:t>
      </w:r>
      <w:r w:rsidR="005F3B3E" w:rsidRPr="00F7123A">
        <w:rPr>
          <w:rFonts w:ascii="Times New Roman" w:hAnsi="Times New Roman" w:cs="Times New Roman"/>
          <w:sz w:val="28"/>
          <w:szCs w:val="28"/>
        </w:rPr>
        <w:t>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Pr="00F7123A">
        <w:rPr>
          <w:rFonts w:ascii="Times New Roman" w:hAnsi="Times New Roman" w:cs="Times New Roman"/>
          <w:sz w:val="28"/>
          <w:szCs w:val="28"/>
        </w:rPr>
        <w:t>»</w:t>
      </w:r>
      <w:r w:rsidR="005F3B3E" w:rsidRPr="00F7123A">
        <w:rPr>
          <w:rFonts w:ascii="Times New Roman" w:hAnsi="Times New Roman" w:cs="Times New Roman"/>
          <w:sz w:val="28"/>
          <w:szCs w:val="28"/>
        </w:rPr>
        <w:t>, пункт 14 Инструкции к Единому плану счетов № 157н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0C0AB9" w:rsidRPr="000C0AB9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11. В деятельности учреждения используются следующие бланки строгой отчетности: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0C0AB9">
        <w:rPr>
          <w:rFonts w:ascii="Times New Roman" w:hAnsi="Times New Roman" w:cs="Times New Roman"/>
          <w:sz w:val="28"/>
          <w:szCs w:val="28"/>
        </w:rPr>
        <w:t xml:space="preserve">– </w:t>
      </w:r>
      <w:r w:rsidR="000C0AB9" w:rsidRPr="000C0AB9">
        <w:rPr>
          <w:rFonts w:ascii="Times New Roman" w:hAnsi="Times New Roman" w:cs="Times New Roman"/>
          <w:sz w:val="28"/>
          <w:szCs w:val="28"/>
        </w:rPr>
        <w:t>свидетельство о прохождении обучения на право управления самоходными машинами</w:t>
      </w:r>
      <w:r w:rsidRPr="000C0AB9">
        <w:rPr>
          <w:rFonts w:ascii="Times New Roman" w:hAnsi="Times New Roman" w:cs="Times New Roman"/>
          <w:sz w:val="28"/>
          <w:szCs w:val="28"/>
        </w:rPr>
        <w:t>;</w:t>
      </w:r>
    </w:p>
    <w:p w:rsidR="000C0AB9" w:rsidRP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C0AB9">
        <w:rPr>
          <w:rFonts w:ascii="Times New Roman" w:hAnsi="Times New Roman" w:cs="Times New Roman"/>
          <w:sz w:val="28"/>
          <w:szCs w:val="28"/>
        </w:rPr>
        <w:t>- трудовая книжка;</w:t>
      </w:r>
      <w:r w:rsidR="007D2332" w:rsidRPr="000C0AB9">
        <w:rPr>
          <w:rFonts w:ascii="Times New Roman" w:hAnsi="Times New Roman" w:cs="Times New Roman"/>
          <w:sz w:val="28"/>
          <w:szCs w:val="28"/>
        </w:rPr>
        <w:br/>
      </w:r>
      <w:r w:rsidR="00437B7B" w:rsidRPr="000C0AB9">
        <w:rPr>
          <w:rFonts w:ascii="Times New Roman" w:hAnsi="Times New Roman" w:cs="Times New Roman"/>
          <w:sz w:val="28"/>
          <w:szCs w:val="28"/>
        </w:rPr>
        <w:t xml:space="preserve">– </w:t>
      </w:r>
      <w:r w:rsidRPr="000C0AB9">
        <w:rPr>
          <w:rFonts w:ascii="Times New Roman" w:hAnsi="Times New Roman" w:cs="Times New Roman"/>
          <w:sz w:val="28"/>
          <w:szCs w:val="28"/>
        </w:rPr>
        <w:t>вкладыш в трудовую книжку;</w:t>
      </w:r>
    </w:p>
    <w:p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C0AB9">
        <w:rPr>
          <w:rFonts w:ascii="Times New Roman" w:hAnsi="Times New Roman" w:cs="Times New Roman"/>
          <w:sz w:val="28"/>
          <w:szCs w:val="28"/>
        </w:rPr>
        <w:t>- удостоверение взамен диплома;</w:t>
      </w:r>
    </w:p>
    <w:p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профессии рабочего, должности служащего;</w:t>
      </w:r>
    </w:p>
    <w:p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о профессиональной переподготовке;</w:t>
      </w:r>
    </w:p>
    <w:p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водителя МТ;</w:t>
      </w:r>
    </w:p>
    <w:p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 диплому о профессиональной переподготовке;</w:t>
      </w:r>
    </w:p>
    <w:p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профессии водителя;</w:t>
      </w:r>
    </w:p>
    <w:p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о СПО без отличия;</w:t>
      </w:r>
    </w:p>
    <w:p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о СПО с отличием;</w:t>
      </w:r>
    </w:p>
    <w:p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удостоверение о повышении квалификации;</w:t>
      </w:r>
    </w:p>
    <w:p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приложение к диплому;</w:t>
      </w:r>
    </w:p>
    <w:p w:rsidR="007D2332" w:rsidRPr="00F7123A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квитанционные книжки.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Учет бланков ведется по стоимости их приобретения.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337 Инструкции к Единому плану счетов № 157н.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37B7B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12. Перечень должностей сотрудников, ответственных за учет, хранение и выдачу бланков строгой отчетности, приведен в </w:t>
      </w:r>
      <w:r w:rsidRPr="00CF3BD5">
        <w:rPr>
          <w:rFonts w:ascii="Times New Roman" w:hAnsi="Times New Roman" w:cs="Times New Roman"/>
          <w:sz w:val="28"/>
          <w:szCs w:val="28"/>
        </w:rPr>
        <w:t>приложении 5.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13. Особенности применения первичных документов: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13.1. При приобретении и реализации нефинансовых активов составляется Акт о приеме-передаче объектов нефинансовых активов (ф. 0504101).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13.2. При ремонте нового оборудования, неисправность которого была выявлена при монтаже, составляется акт о выявленных дефектах оборудования по форме № ОС-16 (ф. 0306008).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13.3. В Табеле учета использования рабочего времени (ф. 0504421) регистрируются случаи отклонений от нормального использования рабочего времени, установленного правилами внутреннего трудового распорядка.</w:t>
      </w: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Табель учета использования рабочего времени (ф. 0504421) дополнен условными обозначениями.</w:t>
      </w:r>
    </w:p>
    <w:p w:rsidR="00437B7B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6"/>
        <w:gridCol w:w="602"/>
      </w:tblGrid>
      <w:tr w:rsidR="00437B7B" w:rsidRPr="00F7123A" w:rsidTr="007D2332">
        <w:tc>
          <w:tcPr>
            <w:tcW w:w="4326" w:type="dxa"/>
          </w:tcPr>
          <w:p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02" w:type="dxa"/>
          </w:tcPr>
          <w:p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</w:tr>
      <w:tr w:rsidR="00437B7B" w:rsidRPr="00F7123A" w:rsidTr="007D2332">
        <w:tc>
          <w:tcPr>
            <w:tcW w:w="4326" w:type="dxa"/>
          </w:tcPr>
          <w:p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выходные дни (оплачиваемые) </w:t>
            </w:r>
          </w:p>
        </w:tc>
        <w:tc>
          <w:tcPr>
            <w:tcW w:w="602" w:type="dxa"/>
          </w:tcPr>
          <w:p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437B7B" w:rsidRPr="00F7123A" w:rsidTr="007D2332">
        <w:tc>
          <w:tcPr>
            <w:tcW w:w="4326" w:type="dxa"/>
          </w:tcPr>
          <w:p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Заключение под стражу</w:t>
            </w:r>
          </w:p>
        </w:tc>
        <w:tc>
          <w:tcPr>
            <w:tcW w:w="602" w:type="dxa"/>
          </w:tcPr>
          <w:p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</w:p>
        </w:tc>
      </w:tr>
      <w:tr w:rsidR="00437B7B" w:rsidRPr="00F7123A" w:rsidTr="007D2332">
        <w:tc>
          <w:tcPr>
            <w:tcW w:w="4326" w:type="dxa"/>
          </w:tcPr>
          <w:p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Нахождение в пути к месту вахты и обратно</w:t>
            </w:r>
          </w:p>
        </w:tc>
        <w:tc>
          <w:tcPr>
            <w:tcW w:w="602" w:type="dxa"/>
          </w:tcPr>
          <w:p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</w:p>
        </w:tc>
      </w:tr>
      <w:tr w:rsidR="00437B7B" w:rsidRPr="00F7123A" w:rsidTr="007D2332">
        <w:tc>
          <w:tcPr>
            <w:tcW w:w="4326" w:type="dxa"/>
          </w:tcPr>
          <w:p w:rsidR="00437B7B" w:rsidRPr="00F7123A" w:rsidRDefault="007D2332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602" w:type="dxa"/>
          </w:tcPr>
          <w:p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2332" w:rsidRPr="00F7123A" w:rsidRDefault="007D2332" w:rsidP="003912B2">
      <w:pPr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Расширено применение буквенного кода «Г» – «Выполнение государственных обязанностей» – для случаев выполнения сотрудниками общественных обязанностей (например, для регистрации дней медицинского освидетельствования перед сдачей крови, дней сдачи крови, дней, когда сотрудник отсутствовал по вызову в военкомат на военные сборы, по вызову в суд и другие госорганы в качестве свидетеля и пр.).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2332" w:rsidRPr="00F7123A" w:rsidRDefault="00B52E6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185A6F" w:rsidRPr="00F712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11C9C" w:rsidRPr="00F7123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85A6F" w:rsidRPr="00F7123A">
        <w:rPr>
          <w:rFonts w:ascii="Times New Roman" w:hAnsi="Times New Roman" w:cs="Times New Roman"/>
          <w:b/>
          <w:bCs/>
          <w:sz w:val="28"/>
          <w:szCs w:val="28"/>
        </w:rPr>
        <w:t>лан счетов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1. Бухгалтерский учет ведется с использованием </w:t>
      </w:r>
      <w:r w:rsidR="00237F0C" w:rsidRPr="00F7123A">
        <w:rPr>
          <w:rFonts w:ascii="Times New Roman" w:hAnsi="Times New Roman" w:cs="Times New Roman"/>
          <w:sz w:val="28"/>
          <w:szCs w:val="28"/>
        </w:rPr>
        <w:t>Р</w:t>
      </w:r>
      <w:r w:rsidRPr="00F7123A">
        <w:rPr>
          <w:rFonts w:ascii="Times New Roman" w:hAnsi="Times New Roman" w:cs="Times New Roman"/>
          <w:sz w:val="28"/>
          <w:szCs w:val="28"/>
        </w:rPr>
        <w:t xml:space="preserve">абочего </w:t>
      </w:r>
      <w:r w:rsidR="00237F0C" w:rsidRPr="00F7123A">
        <w:rPr>
          <w:rFonts w:ascii="Times New Roman" w:hAnsi="Times New Roman" w:cs="Times New Roman"/>
          <w:sz w:val="28"/>
          <w:szCs w:val="28"/>
        </w:rPr>
        <w:t>п</w:t>
      </w:r>
      <w:r w:rsidRPr="00F7123A">
        <w:rPr>
          <w:rFonts w:ascii="Times New Roman" w:hAnsi="Times New Roman" w:cs="Times New Roman"/>
          <w:sz w:val="28"/>
          <w:szCs w:val="28"/>
        </w:rPr>
        <w:t xml:space="preserve">лана счетов (приложение 6), разработанного в соответствии с Инструкцией </w:t>
      </w:r>
      <w:r w:rsidRPr="00F7123A">
        <w:rPr>
          <w:rFonts w:ascii="Times New Roman" w:hAnsi="Times New Roman" w:cs="Times New Roman"/>
          <w:sz w:val="28"/>
          <w:szCs w:val="28"/>
        </w:rPr>
        <w:lastRenderedPageBreak/>
        <w:t>к Единому плану счетов № 157н, Инструкцией № 1</w:t>
      </w:r>
      <w:r w:rsidR="00AF2A0C">
        <w:rPr>
          <w:rFonts w:ascii="Times New Roman" w:hAnsi="Times New Roman" w:cs="Times New Roman"/>
          <w:sz w:val="28"/>
          <w:szCs w:val="28"/>
        </w:rPr>
        <w:t>83</w:t>
      </w:r>
      <w:r w:rsidRPr="00F7123A">
        <w:rPr>
          <w:rFonts w:ascii="Times New Roman" w:hAnsi="Times New Roman" w:cs="Times New Roman"/>
          <w:sz w:val="28"/>
          <w:szCs w:val="28"/>
        </w:rPr>
        <w:t xml:space="preserve">н, за исключением операций, указанных в пункте </w:t>
      </w:r>
      <w:r w:rsidR="005E19F7" w:rsidRPr="00F7123A">
        <w:rPr>
          <w:rFonts w:ascii="Times New Roman" w:hAnsi="Times New Roman" w:cs="Times New Roman"/>
          <w:sz w:val="28"/>
          <w:szCs w:val="28"/>
        </w:rPr>
        <w:t>2</w:t>
      </w:r>
      <w:r w:rsidR="00C27D28" w:rsidRPr="00F7123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B52E66" w:rsidRPr="00F7123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37F0C" w:rsidRPr="00F7123A">
        <w:rPr>
          <w:rFonts w:ascii="Times New Roman" w:hAnsi="Times New Roman" w:cs="Times New Roman"/>
          <w:sz w:val="28"/>
          <w:szCs w:val="28"/>
        </w:rPr>
        <w:t>настоящей учетной политики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6B2DD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пункты 2 и 6 Инструкции к Единому плану счетов № 157н</w:t>
      </w:r>
      <w:r w:rsidR="001C6898" w:rsidRPr="00F7123A">
        <w:rPr>
          <w:rFonts w:ascii="Times New Roman" w:hAnsi="Times New Roman" w:cs="Times New Roman"/>
          <w:sz w:val="28"/>
          <w:szCs w:val="28"/>
        </w:rPr>
        <w:t xml:space="preserve">, </w:t>
      </w:r>
      <w:r w:rsidR="003C7863" w:rsidRPr="00F7123A">
        <w:rPr>
          <w:rFonts w:ascii="Times New Roman" w:hAnsi="Times New Roman" w:cs="Times New Roman"/>
          <w:sz w:val="28"/>
          <w:szCs w:val="28"/>
        </w:rPr>
        <w:t>пункт</w:t>
      </w:r>
      <w:r w:rsidR="001C6898" w:rsidRPr="00F7123A">
        <w:rPr>
          <w:rFonts w:ascii="Times New Roman" w:hAnsi="Times New Roman" w:cs="Times New Roman"/>
          <w:sz w:val="28"/>
          <w:szCs w:val="28"/>
        </w:rPr>
        <w:t xml:space="preserve"> 19 </w:t>
      </w:r>
      <w:r w:rsidR="005F3B3E" w:rsidRPr="00F7123A">
        <w:rPr>
          <w:rFonts w:ascii="Times New Roman" w:hAnsi="Times New Roman" w:cs="Times New Roman"/>
          <w:sz w:val="28"/>
          <w:szCs w:val="28"/>
        </w:rPr>
        <w:t>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отчетности»</w:t>
      </w:r>
      <w:r w:rsidR="00DC68A1" w:rsidRPr="00F7123A">
        <w:rPr>
          <w:rFonts w:ascii="Times New Roman" w:hAnsi="Times New Roman" w:cs="Times New Roman"/>
          <w:sz w:val="28"/>
          <w:szCs w:val="28"/>
        </w:rPr>
        <w:t>, подпункт «б» пункта 9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="00DC68A1" w:rsidRPr="00F7123A">
        <w:rPr>
          <w:rFonts w:ascii="Times New Roman" w:hAnsi="Times New Roman" w:cs="Times New Roman"/>
          <w:sz w:val="28"/>
          <w:szCs w:val="28"/>
        </w:rPr>
        <w:t>»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E86C14" w:rsidRPr="00F7123A" w:rsidRDefault="002E492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При </w:t>
      </w:r>
      <w:r w:rsidR="00F36680" w:rsidRPr="00F7123A">
        <w:rPr>
          <w:rFonts w:ascii="Times New Roman" w:hAnsi="Times New Roman" w:cs="Times New Roman"/>
          <w:sz w:val="28"/>
          <w:szCs w:val="28"/>
        </w:rPr>
        <w:t>отражении в</w:t>
      </w:r>
      <w:r w:rsidRPr="00F7123A">
        <w:rPr>
          <w:rFonts w:ascii="Times New Roman" w:hAnsi="Times New Roman" w:cs="Times New Roman"/>
          <w:sz w:val="28"/>
          <w:szCs w:val="28"/>
        </w:rPr>
        <w:t xml:space="preserve"> бухучет</w:t>
      </w:r>
      <w:r w:rsidR="00F36680" w:rsidRPr="00F7123A">
        <w:rPr>
          <w:rFonts w:ascii="Times New Roman" w:hAnsi="Times New Roman" w:cs="Times New Roman"/>
          <w:sz w:val="28"/>
          <w:szCs w:val="28"/>
        </w:rPr>
        <w:t>е</w:t>
      </w:r>
      <w:r w:rsidRPr="00F7123A">
        <w:rPr>
          <w:rFonts w:ascii="Times New Roman" w:hAnsi="Times New Roman" w:cs="Times New Roman"/>
          <w:sz w:val="28"/>
          <w:szCs w:val="28"/>
        </w:rPr>
        <w:t xml:space="preserve"> хозяйственны</w:t>
      </w:r>
      <w:r w:rsidR="00F36680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F36680" w:rsidRPr="00F7123A">
        <w:rPr>
          <w:rFonts w:ascii="Times New Roman" w:hAnsi="Times New Roman" w:cs="Times New Roman"/>
          <w:sz w:val="28"/>
          <w:szCs w:val="28"/>
        </w:rPr>
        <w:t xml:space="preserve">й </w:t>
      </w:r>
      <w:r w:rsidR="00011C9C" w:rsidRPr="00F7123A">
        <w:rPr>
          <w:rFonts w:ascii="Times New Roman" w:hAnsi="Times New Roman" w:cs="Times New Roman"/>
          <w:sz w:val="28"/>
          <w:szCs w:val="28"/>
        </w:rPr>
        <w:t>1–1</w:t>
      </w:r>
      <w:r w:rsidR="0031564F" w:rsidRPr="00F7123A">
        <w:rPr>
          <w:rFonts w:ascii="Times New Roman" w:hAnsi="Times New Roman" w:cs="Times New Roman"/>
          <w:sz w:val="28"/>
          <w:szCs w:val="28"/>
        </w:rPr>
        <w:t>8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 разряд</w:t>
      </w:r>
      <w:r w:rsidR="00F36680" w:rsidRPr="00F7123A">
        <w:rPr>
          <w:rFonts w:ascii="Times New Roman" w:hAnsi="Times New Roman" w:cs="Times New Roman"/>
          <w:sz w:val="28"/>
          <w:szCs w:val="28"/>
        </w:rPr>
        <w:t>ы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 номера счета Рабочего плана счетов </w:t>
      </w:r>
      <w:r w:rsidR="004612D3" w:rsidRPr="00F7123A">
        <w:rPr>
          <w:rFonts w:ascii="Times New Roman" w:hAnsi="Times New Roman" w:cs="Times New Roman"/>
          <w:sz w:val="28"/>
          <w:szCs w:val="28"/>
        </w:rPr>
        <w:t>формируются следующим образом.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6984"/>
      </w:tblGrid>
      <w:tr w:rsidR="00841367" w:rsidRPr="00F7123A" w:rsidTr="007D2332">
        <w:tc>
          <w:tcPr>
            <w:tcW w:w="1668" w:type="dxa"/>
            <w:vAlign w:val="center"/>
          </w:tcPr>
          <w:p w:rsidR="00841367" w:rsidRPr="00F7123A" w:rsidRDefault="0084136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b/>
                <w:sz w:val="28"/>
                <w:szCs w:val="28"/>
              </w:rPr>
              <w:t>Разряд номера счета</w:t>
            </w:r>
          </w:p>
        </w:tc>
        <w:tc>
          <w:tcPr>
            <w:tcW w:w="6984" w:type="dxa"/>
            <w:vAlign w:val="center"/>
          </w:tcPr>
          <w:p w:rsidR="00841367" w:rsidRPr="00F7123A" w:rsidRDefault="0084136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</w:tr>
      <w:tr w:rsidR="00841367" w:rsidRPr="00F7123A" w:rsidTr="007D2332">
        <w:tc>
          <w:tcPr>
            <w:tcW w:w="1668" w:type="dxa"/>
            <w:vAlign w:val="center"/>
          </w:tcPr>
          <w:p w:rsidR="00841367" w:rsidRPr="00F7123A" w:rsidRDefault="00011C9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1–4</w:t>
            </w:r>
          </w:p>
        </w:tc>
        <w:tc>
          <w:tcPr>
            <w:tcW w:w="6984" w:type="dxa"/>
          </w:tcPr>
          <w:p w:rsidR="007D2332" w:rsidRPr="00F7123A" w:rsidRDefault="00011C9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i/>
                <w:sz w:val="28"/>
                <w:szCs w:val="28"/>
              </w:rPr>
              <w:t>Аналитический код вида услуги:</w:t>
            </w:r>
          </w:p>
          <w:p w:rsidR="00011C9C" w:rsidRPr="00F7123A" w:rsidRDefault="00011C9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367" w:rsidRPr="00F7123A" w:rsidTr="007D2332">
        <w:tc>
          <w:tcPr>
            <w:tcW w:w="1668" w:type="dxa"/>
          </w:tcPr>
          <w:p w:rsidR="00841367" w:rsidRPr="00F7123A" w:rsidRDefault="00011C9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5–14</w:t>
            </w:r>
          </w:p>
        </w:tc>
        <w:tc>
          <w:tcPr>
            <w:tcW w:w="6984" w:type="dxa"/>
          </w:tcPr>
          <w:p w:rsidR="00841367" w:rsidRPr="00F7123A" w:rsidRDefault="00011C9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</w:tr>
      <w:tr w:rsidR="00011C9C" w:rsidRPr="00F7123A" w:rsidTr="007D2332">
        <w:tc>
          <w:tcPr>
            <w:tcW w:w="1668" w:type="dxa"/>
          </w:tcPr>
          <w:p w:rsidR="00011C9C" w:rsidRPr="00F7123A" w:rsidRDefault="00011C9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15–17</w:t>
            </w:r>
          </w:p>
        </w:tc>
        <w:tc>
          <w:tcPr>
            <w:tcW w:w="6984" w:type="dxa"/>
          </w:tcPr>
          <w:p w:rsidR="007D2332" w:rsidRPr="00F7123A" w:rsidRDefault="00011C9C" w:rsidP="0039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i/>
                <w:sz w:val="28"/>
                <w:szCs w:val="28"/>
              </w:rPr>
              <w:t>Код вида поступлений или выбытий, соответствующий</w:t>
            </w: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2332" w:rsidRPr="00F7123A" w:rsidRDefault="00011C9C" w:rsidP="007D2332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аналитической группе подвида доходов бюджетов;</w:t>
            </w:r>
          </w:p>
          <w:p w:rsidR="007D2332" w:rsidRPr="00F7123A" w:rsidRDefault="00011C9C" w:rsidP="007D2332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коду вида расходов;</w:t>
            </w:r>
          </w:p>
          <w:p w:rsidR="00011C9C" w:rsidRPr="00F7123A" w:rsidRDefault="00011C9C" w:rsidP="007D2332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аналитической группе </w:t>
            </w:r>
            <w:proofErr w:type="gramStart"/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вида источников финансирования дефицитов бюджетов</w:t>
            </w:r>
            <w:proofErr w:type="gramEnd"/>
          </w:p>
        </w:tc>
      </w:tr>
      <w:tr w:rsidR="00011C9C" w:rsidRPr="00F7123A" w:rsidTr="007D2332">
        <w:tc>
          <w:tcPr>
            <w:tcW w:w="1668" w:type="dxa"/>
          </w:tcPr>
          <w:p w:rsidR="00011C9C" w:rsidRPr="00F7123A" w:rsidRDefault="00011C9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84" w:type="dxa"/>
          </w:tcPr>
          <w:p w:rsidR="007D2332" w:rsidRPr="00F7123A" w:rsidRDefault="00011C9C" w:rsidP="003912B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i/>
                <w:sz w:val="28"/>
                <w:szCs w:val="28"/>
              </w:rPr>
              <w:t>Код вида финансового обеспечения (деятельности)</w:t>
            </w:r>
          </w:p>
          <w:p w:rsidR="007D2332" w:rsidRPr="00F7123A" w:rsidRDefault="00011C9C" w:rsidP="007D2332">
            <w:pPr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2 – приносящая доход деятельность (собственные доходы учреждения);</w:t>
            </w:r>
          </w:p>
          <w:p w:rsidR="007D2332" w:rsidRPr="00F7123A" w:rsidRDefault="00011C9C" w:rsidP="007D2332">
            <w:pPr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3 – средства во временном распоряжении;</w:t>
            </w:r>
          </w:p>
          <w:p w:rsidR="007D2332" w:rsidRPr="00F7123A" w:rsidRDefault="00011C9C" w:rsidP="007D2332">
            <w:pPr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4 – субсидия на выполнение государственного задания;</w:t>
            </w:r>
          </w:p>
          <w:p w:rsidR="007D2332" w:rsidRPr="00F7123A" w:rsidRDefault="00011C9C" w:rsidP="007D2332">
            <w:pPr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5 – субсидии на иные цели;</w:t>
            </w:r>
          </w:p>
          <w:p w:rsidR="006B2DDB" w:rsidRPr="00F7123A" w:rsidRDefault="00011C9C" w:rsidP="007D2332">
            <w:pPr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6 – субсидии на цели осуществления капитальных вложени</w:t>
            </w:r>
            <w:r w:rsidR="0079535F" w:rsidRPr="00F7123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br/>
      </w:r>
      <w:r w:rsidR="0031564F" w:rsidRPr="00F7123A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B2DDB" w:rsidRPr="00F7123A">
        <w:rPr>
          <w:rFonts w:ascii="Times New Roman" w:hAnsi="Times New Roman" w:cs="Times New Roman"/>
          <w:sz w:val="28"/>
          <w:szCs w:val="28"/>
        </w:rPr>
        <w:t>пункты 21–21.2</w:t>
      </w:r>
      <w:r w:rsidR="0031564F" w:rsidRPr="00F7123A">
        <w:rPr>
          <w:rFonts w:ascii="Times New Roman" w:hAnsi="Times New Roman" w:cs="Times New Roman"/>
          <w:sz w:val="28"/>
          <w:szCs w:val="28"/>
        </w:rPr>
        <w:t>Инструкции к Единому плану счетов № 157н, пункт 2.1 Инструкции № 1</w:t>
      </w:r>
      <w:r w:rsidR="00AF2A0C">
        <w:rPr>
          <w:rFonts w:ascii="Times New Roman" w:hAnsi="Times New Roman" w:cs="Times New Roman"/>
          <w:sz w:val="28"/>
          <w:szCs w:val="28"/>
        </w:rPr>
        <w:t>83</w:t>
      </w:r>
      <w:r w:rsidR="0031564F" w:rsidRPr="00F7123A">
        <w:rPr>
          <w:rFonts w:ascii="Times New Roman" w:hAnsi="Times New Roman" w:cs="Times New Roman"/>
          <w:sz w:val="28"/>
          <w:szCs w:val="28"/>
        </w:rPr>
        <w:t>н.</w:t>
      </w:r>
    </w:p>
    <w:p w:rsidR="007D2332" w:rsidRPr="00F7123A" w:rsidRDefault="007D2332" w:rsidP="003912B2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3F3BA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Кроме </w:t>
      </w:r>
      <w:proofErr w:type="spellStart"/>
      <w:r w:rsidR="00185A6F" w:rsidRPr="00F7123A">
        <w:rPr>
          <w:rFonts w:ascii="Times New Roman" w:hAnsi="Times New Roman" w:cs="Times New Roman"/>
          <w:sz w:val="28"/>
          <w:szCs w:val="28"/>
        </w:rPr>
        <w:t>забалансовы</w:t>
      </w:r>
      <w:r w:rsidRPr="00F712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185A6F" w:rsidRPr="00F7123A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F7123A">
        <w:rPr>
          <w:rFonts w:ascii="Times New Roman" w:hAnsi="Times New Roman" w:cs="Times New Roman"/>
          <w:sz w:val="28"/>
          <w:szCs w:val="28"/>
        </w:rPr>
        <w:t>ов, утвержденных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в Инструкции к Единому плану счетов № 157н</w:t>
      </w:r>
      <w:r w:rsidRPr="00F7123A">
        <w:rPr>
          <w:rFonts w:ascii="Times New Roman" w:hAnsi="Times New Roman" w:cs="Times New Roman"/>
          <w:sz w:val="28"/>
          <w:szCs w:val="28"/>
        </w:rPr>
        <w:t xml:space="preserve">, учреждение применяет 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proofErr w:type="spellStart"/>
      <w:r w:rsidR="00237F0C" w:rsidRPr="00CF3BD5">
        <w:rPr>
          <w:rFonts w:ascii="Times New Roman" w:hAnsi="Times New Roman" w:cs="Times New Roman"/>
          <w:sz w:val="28"/>
          <w:szCs w:val="28"/>
        </w:rPr>
        <w:t>забалансовые</w:t>
      </w:r>
      <w:proofErr w:type="spellEnd"/>
      <w:r w:rsidR="00237F0C" w:rsidRPr="00CF3BD5">
        <w:rPr>
          <w:rFonts w:ascii="Times New Roman" w:hAnsi="Times New Roman" w:cs="Times New Roman"/>
          <w:sz w:val="28"/>
          <w:szCs w:val="28"/>
        </w:rPr>
        <w:t xml:space="preserve"> счета</w:t>
      </w:r>
      <w:r w:rsidRPr="00CF3BD5">
        <w:rPr>
          <w:rFonts w:ascii="Times New Roman" w:hAnsi="Times New Roman" w:cs="Times New Roman"/>
          <w:sz w:val="28"/>
          <w:szCs w:val="28"/>
        </w:rPr>
        <w:t>, утвержденные в Рабочем плане счетов (</w:t>
      </w:r>
      <w:r w:rsidR="00185A6F" w:rsidRPr="00CF3BD5">
        <w:rPr>
          <w:rFonts w:ascii="Times New Roman" w:hAnsi="Times New Roman" w:cs="Times New Roman"/>
          <w:sz w:val="28"/>
          <w:szCs w:val="28"/>
        </w:rPr>
        <w:t>приложени</w:t>
      </w:r>
      <w:r w:rsidRPr="00CF3BD5">
        <w:rPr>
          <w:rFonts w:ascii="Times New Roman" w:hAnsi="Times New Roman" w:cs="Times New Roman"/>
          <w:sz w:val="28"/>
          <w:szCs w:val="28"/>
        </w:rPr>
        <w:t>е</w:t>
      </w:r>
      <w:r w:rsidR="00185A6F" w:rsidRPr="00CF3BD5">
        <w:rPr>
          <w:rFonts w:ascii="Times New Roman" w:hAnsi="Times New Roman" w:cs="Times New Roman"/>
          <w:sz w:val="28"/>
          <w:szCs w:val="28"/>
        </w:rPr>
        <w:t xml:space="preserve"> 6</w:t>
      </w:r>
      <w:r w:rsidRPr="00CF3BD5">
        <w:rPr>
          <w:rFonts w:ascii="Times New Roman" w:hAnsi="Times New Roman" w:cs="Times New Roman"/>
          <w:sz w:val="28"/>
          <w:szCs w:val="28"/>
        </w:rPr>
        <w:t>)</w:t>
      </w:r>
      <w:r w:rsidR="00185A6F" w:rsidRPr="00CF3BD5">
        <w:rPr>
          <w:rFonts w:ascii="Times New Roman" w:hAnsi="Times New Roman" w:cs="Times New Roman"/>
          <w:sz w:val="28"/>
          <w:szCs w:val="28"/>
        </w:rPr>
        <w:t>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52E66" w:rsidRPr="00F7123A">
        <w:rPr>
          <w:rFonts w:ascii="Times New Roman" w:hAnsi="Times New Roman" w:cs="Times New Roman"/>
          <w:sz w:val="28"/>
          <w:szCs w:val="28"/>
        </w:rPr>
        <w:t>пункт 332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Инструкции к Единому плану счетов № 157н</w:t>
      </w:r>
      <w:r w:rsidR="00AF1C2A" w:rsidRPr="00F7123A">
        <w:rPr>
          <w:rFonts w:ascii="Times New Roman" w:hAnsi="Times New Roman" w:cs="Times New Roman"/>
          <w:sz w:val="28"/>
          <w:szCs w:val="28"/>
        </w:rPr>
        <w:t xml:space="preserve">, пункт 19 </w:t>
      </w:r>
      <w:r w:rsidR="00DC68A1" w:rsidRPr="00F7123A">
        <w:rPr>
          <w:rFonts w:ascii="Times New Roman" w:hAnsi="Times New Roman" w:cs="Times New Roman"/>
          <w:sz w:val="28"/>
          <w:szCs w:val="28"/>
        </w:rPr>
        <w:t>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505F4A" w:rsidRPr="00F7123A">
        <w:rPr>
          <w:rFonts w:ascii="Times New Roman" w:hAnsi="Times New Roman" w:cs="Times New Roman"/>
          <w:sz w:val="28"/>
          <w:szCs w:val="28"/>
        </w:rPr>
        <w:t>»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Default="00011C9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. В части операций по исполнению публичных обязательств перед гражданами в денежной форме учреждение ведет </w:t>
      </w:r>
      <w:r w:rsidR="00EB4F13" w:rsidRPr="00F7123A">
        <w:rPr>
          <w:rFonts w:ascii="Times New Roman" w:hAnsi="Times New Roman" w:cs="Times New Roman"/>
          <w:sz w:val="28"/>
          <w:szCs w:val="28"/>
        </w:rPr>
        <w:t xml:space="preserve">бюджетный учет по рабочему </w:t>
      </w:r>
      <w:r w:rsidR="00185A6F" w:rsidRPr="00F7123A">
        <w:rPr>
          <w:rFonts w:ascii="Times New Roman" w:hAnsi="Times New Roman" w:cs="Times New Roman"/>
          <w:sz w:val="28"/>
          <w:szCs w:val="28"/>
        </w:rPr>
        <w:t>Плану счетов в соответствии Инструкцией № 162н.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Основание: пункты 2 и 6 Инструкции к Единому плану счетов № 157н.</w:t>
      </w:r>
    </w:p>
    <w:p w:rsidR="00DE63A9" w:rsidRPr="00F7123A" w:rsidRDefault="00DE63A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учета операций по осуществлению переданных полномочий по исполнению публичных обязательств территориальными органами Федерального казначейства открываются лицевые счета по переданным полномочиям получателя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к</w:t>
      </w:r>
      <w:proofErr w:type="gramEnd"/>
      <w:r>
        <w:rPr>
          <w:rFonts w:ascii="Times New Roman" w:hAnsi="Times New Roman" w:cs="Times New Roman"/>
          <w:sz w:val="28"/>
          <w:szCs w:val="28"/>
        </w:rPr>
        <w:t>одом 14 (п.2.2</w:t>
      </w:r>
      <w:r w:rsidR="00386A25">
        <w:rPr>
          <w:rFonts w:ascii="Times New Roman" w:hAnsi="Times New Roman" w:cs="Times New Roman"/>
          <w:sz w:val="28"/>
          <w:szCs w:val="28"/>
        </w:rPr>
        <w:t xml:space="preserve"> Порядка открытия и ведения лицевых счетов Федеральным казначейством и его</w:t>
      </w:r>
      <w:r w:rsidR="009718ED">
        <w:rPr>
          <w:rFonts w:ascii="Times New Roman" w:hAnsi="Times New Roman" w:cs="Times New Roman"/>
          <w:sz w:val="28"/>
          <w:szCs w:val="28"/>
        </w:rPr>
        <w:t xml:space="preserve"> территориальными органами, утвержденного Приказом казначейства России от 07.10.2008 №7н). Объем подтвержденных денежных обязательств в бюджетном учете отражается по соответствующим аналитическим счетам 1 304 05 000 в разрезе КОСГУ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011C9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185A6F" w:rsidRPr="00F7123A">
        <w:rPr>
          <w:rFonts w:ascii="Times New Roman" w:hAnsi="Times New Roman" w:cs="Times New Roman"/>
          <w:b/>
          <w:bCs/>
          <w:sz w:val="28"/>
          <w:szCs w:val="28"/>
        </w:rPr>
        <w:t>. Учет отдельных видов имущества и обязательств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</w:t>
      </w:r>
      <w:r w:rsidR="00185A6F" w:rsidRPr="00F7123A">
        <w:rPr>
          <w:rFonts w:ascii="Times New Roman" w:hAnsi="Times New Roman" w:cs="Times New Roman"/>
          <w:sz w:val="28"/>
          <w:szCs w:val="28"/>
        </w:rPr>
        <w:t>. Бухучет ведется по первичным документам</w:t>
      </w:r>
      <w:r w:rsidR="00D66F9C" w:rsidRPr="00F7123A">
        <w:rPr>
          <w:rFonts w:ascii="Times New Roman" w:hAnsi="Times New Roman" w:cs="Times New Roman"/>
          <w:sz w:val="28"/>
          <w:szCs w:val="28"/>
        </w:rPr>
        <w:t>, которые проверены сотрудниками</w:t>
      </w:r>
      <w:r w:rsidR="00C52DDC" w:rsidRPr="00F7123A">
        <w:rPr>
          <w:rFonts w:ascii="Times New Roman" w:hAnsi="Times New Roman" w:cs="Times New Roman"/>
          <w:sz w:val="28"/>
          <w:szCs w:val="28"/>
        </w:rPr>
        <w:t xml:space="preserve"> бухгалтерии в соответствии с Положением о внутреннем финансовом контрол</w:t>
      </w:r>
      <w:proofErr w:type="gramStart"/>
      <w:r w:rsidR="00C52DDC" w:rsidRPr="00F7123A">
        <w:rPr>
          <w:rFonts w:ascii="Times New Roman" w:hAnsi="Times New Roman" w:cs="Times New Roman"/>
          <w:sz w:val="28"/>
          <w:szCs w:val="28"/>
        </w:rPr>
        <w:t>е</w:t>
      </w:r>
      <w:r w:rsidR="00EB4F13" w:rsidRPr="00F7123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B4F13" w:rsidRPr="00F7123A">
        <w:rPr>
          <w:rFonts w:ascii="Times New Roman" w:hAnsi="Times New Roman" w:cs="Times New Roman"/>
          <w:sz w:val="28"/>
          <w:szCs w:val="28"/>
        </w:rPr>
        <w:t>приложение 1</w:t>
      </w:r>
      <w:r w:rsidR="0063270F">
        <w:rPr>
          <w:rFonts w:ascii="Times New Roman" w:hAnsi="Times New Roman" w:cs="Times New Roman"/>
          <w:sz w:val="28"/>
          <w:szCs w:val="28"/>
        </w:rPr>
        <w:t>1</w:t>
      </w:r>
      <w:r w:rsidR="00EB4F13" w:rsidRPr="00F7123A">
        <w:rPr>
          <w:rFonts w:ascii="Times New Roman" w:hAnsi="Times New Roman" w:cs="Times New Roman"/>
          <w:sz w:val="28"/>
          <w:szCs w:val="28"/>
        </w:rPr>
        <w:t>).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Основание: пункт 3 Инструкции к Единому плану счетов № 157н</w:t>
      </w:r>
      <w:r w:rsidR="007F2D1E" w:rsidRPr="00F7123A">
        <w:rPr>
          <w:rFonts w:ascii="Times New Roman" w:hAnsi="Times New Roman" w:cs="Times New Roman"/>
          <w:sz w:val="28"/>
          <w:szCs w:val="28"/>
        </w:rPr>
        <w:t xml:space="preserve">, пункт 23 </w:t>
      </w:r>
      <w:r w:rsidR="00677887" w:rsidRPr="00F7123A">
        <w:rPr>
          <w:rFonts w:ascii="Times New Roman" w:hAnsi="Times New Roman" w:cs="Times New Roman"/>
          <w:sz w:val="28"/>
          <w:szCs w:val="28"/>
        </w:rPr>
        <w:t>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505F4A" w:rsidRPr="00F7123A">
        <w:rPr>
          <w:rFonts w:ascii="Times New Roman" w:hAnsi="Times New Roman" w:cs="Times New Roman"/>
          <w:sz w:val="28"/>
          <w:szCs w:val="28"/>
        </w:rPr>
        <w:t>»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ED477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ED477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A87626" w:rsidRPr="00F7123A">
        <w:rPr>
          <w:rFonts w:ascii="Times New Roman" w:hAnsi="Times New Roman" w:cs="Times New Roman"/>
          <w:sz w:val="28"/>
          <w:szCs w:val="28"/>
        </w:rPr>
        <w:t xml:space="preserve">. Для случаев, которые не установлены в </w:t>
      </w:r>
      <w:r w:rsidR="009115C5" w:rsidRPr="00F7123A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A87626" w:rsidRPr="00F7123A">
        <w:rPr>
          <w:rFonts w:ascii="Times New Roman" w:hAnsi="Times New Roman" w:cs="Times New Roman"/>
          <w:sz w:val="28"/>
          <w:szCs w:val="28"/>
        </w:rPr>
        <w:t xml:space="preserve">стандартах и </w:t>
      </w:r>
      <w:r w:rsidR="009115C5" w:rsidRPr="00F7123A">
        <w:rPr>
          <w:rFonts w:ascii="Times New Roman" w:hAnsi="Times New Roman" w:cs="Times New Roman"/>
          <w:sz w:val="28"/>
          <w:szCs w:val="28"/>
        </w:rPr>
        <w:t>других нормативно-правовых актах</w:t>
      </w:r>
      <w:r w:rsidR="00A87626" w:rsidRPr="00F7123A">
        <w:rPr>
          <w:rFonts w:ascii="Times New Roman" w:hAnsi="Times New Roman" w:cs="Times New Roman"/>
          <w:sz w:val="28"/>
          <w:szCs w:val="28"/>
        </w:rPr>
        <w:t>, регулирующих бухучет, метод определения справедливой стоимости выбирает комиссия учреждения по поступлению и выбытию активов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A87626" w:rsidRPr="00F7123A">
        <w:rPr>
          <w:rFonts w:ascii="Times New Roman" w:hAnsi="Times New Roman" w:cs="Times New Roman"/>
          <w:sz w:val="28"/>
          <w:szCs w:val="28"/>
        </w:rPr>
        <w:t>Основание: пункт 54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A87626" w:rsidRPr="00F7123A">
        <w:rPr>
          <w:rFonts w:ascii="Times New Roman" w:hAnsi="Times New Roman" w:cs="Times New Roman"/>
          <w:sz w:val="28"/>
          <w:szCs w:val="28"/>
        </w:rPr>
        <w:t>».</w:t>
      </w:r>
    </w:p>
    <w:p w:rsidR="007D2332" w:rsidRPr="00F7123A" w:rsidRDefault="00B5220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B5220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3. </w:t>
      </w:r>
      <w:r w:rsidR="00647C19" w:rsidRPr="00F7123A">
        <w:rPr>
          <w:rFonts w:ascii="Times New Roman" w:hAnsi="Times New Roman" w:cs="Times New Roman"/>
          <w:sz w:val="28"/>
          <w:szCs w:val="28"/>
        </w:rPr>
        <w:t>В случае если для показателя</w:t>
      </w:r>
      <w:r w:rsidR="001A193F" w:rsidRPr="00F7123A">
        <w:rPr>
          <w:rFonts w:ascii="Times New Roman" w:hAnsi="Times New Roman" w:cs="Times New Roman"/>
          <w:sz w:val="28"/>
          <w:szCs w:val="28"/>
        </w:rPr>
        <w:t>, необходимого для ведения бухгалтерского учета,</w:t>
      </w:r>
      <w:r w:rsidR="00647C19" w:rsidRPr="00F7123A">
        <w:rPr>
          <w:rFonts w:ascii="Times New Roman" w:hAnsi="Times New Roman" w:cs="Times New Roman"/>
          <w:sz w:val="28"/>
          <w:szCs w:val="28"/>
        </w:rPr>
        <w:t xml:space="preserve"> не установлен метод оценки в законодательстве и в настоящей учетной политике, </w:t>
      </w:r>
      <w:r w:rsidR="004F7FB7" w:rsidRPr="00F7123A">
        <w:rPr>
          <w:rFonts w:ascii="Times New Roman" w:hAnsi="Times New Roman" w:cs="Times New Roman"/>
          <w:sz w:val="28"/>
          <w:szCs w:val="28"/>
        </w:rPr>
        <w:t>то величина оценочного показателя определяется профессиональным суждением главного бухгалтера</w:t>
      </w:r>
      <w:r w:rsidR="00647C19"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1A19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6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Pr="00F7123A">
        <w:rPr>
          <w:rFonts w:ascii="Times New Roman" w:hAnsi="Times New Roman" w:cs="Times New Roman"/>
          <w:sz w:val="28"/>
          <w:szCs w:val="28"/>
        </w:rPr>
        <w:t>».</w:t>
      </w:r>
    </w:p>
    <w:p w:rsidR="007D2332" w:rsidRPr="00F7123A" w:rsidRDefault="001A19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011C9C" w:rsidRPr="00F7123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Основные средства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A73CA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</w:t>
      </w:r>
      <w:r w:rsidR="00DD0749" w:rsidRPr="00F7123A">
        <w:rPr>
          <w:rFonts w:ascii="Times New Roman" w:hAnsi="Times New Roman" w:cs="Times New Roman"/>
          <w:sz w:val="28"/>
          <w:szCs w:val="28"/>
        </w:rPr>
        <w:t>1</w:t>
      </w:r>
      <w:r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51339D" w:rsidRPr="00F7123A">
        <w:rPr>
          <w:rFonts w:ascii="Times New Roman" w:hAnsi="Times New Roman" w:cs="Times New Roman"/>
          <w:sz w:val="28"/>
          <w:szCs w:val="28"/>
        </w:rPr>
        <w:t>У</w:t>
      </w:r>
      <w:r w:rsidRPr="00F7123A">
        <w:rPr>
          <w:rFonts w:ascii="Times New Roman" w:hAnsi="Times New Roman" w:cs="Times New Roman"/>
          <w:sz w:val="28"/>
          <w:szCs w:val="28"/>
        </w:rPr>
        <w:t>чреждени</w:t>
      </w:r>
      <w:r w:rsidR="0051339D" w:rsidRPr="00F7123A">
        <w:rPr>
          <w:rFonts w:ascii="Times New Roman" w:hAnsi="Times New Roman" w:cs="Times New Roman"/>
          <w:sz w:val="28"/>
          <w:szCs w:val="28"/>
        </w:rPr>
        <w:t>е учитывает в составе основных средств</w:t>
      </w:r>
      <w:r w:rsidRPr="00F7123A">
        <w:rPr>
          <w:rFonts w:ascii="Times New Roman" w:hAnsi="Times New Roman" w:cs="Times New Roman"/>
          <w:sz w:val="28"/>
          <w:szCs w:val="28"/>
        </w:rPr>
        <w:t xml:space="preserve"> материальные объекты</w:t>
      </w:r>
      <w:r w:rsidR="00917872" w:rsidRPr="00F7123A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F7123A">
        <w:rPr>
          <w:rFonts w:ascii="Times New Roman" w:hAnsi="Times New Roman" w:cs="Times New Roman"/>
          <w:sz w:val="28"/>
          <w:szCs w:val="28"/>
        </w:rPr>
        <w:t xml:space="preserve">, независимо от их стоимости, со сроком полезного использования более 12 месяцев, </w:t>
      </w:r>
      <w:r w:rsidR="00DD0749" w:rsidRPr="00F7123A">
        <w:rPr>
          <w:rFonts w:ascii="Times New Roman" w:hAnsi="Times New Roman" w:cs="Times New Roman"/>
          <w:sz w:val="28"/>
          <w:szCs w:val="28"/>
        </w:rPr>
        <w:t>а также</w:t>
      </w:r>
      <w:r w:rsidR="007D7716" w:rsidRPr="00F7123A">
        <w:rPr>
          <w:rFonts w:ascii="Times New Roman" w:hAnsi="Times New Roman" w:cs="Times New Roman"/>
          <w:sz w:val="28"/>
          <w:szCs w:val="28"/>
        </w:rPr>
        <w:t>штампы, печати</w:t>
      </w:r>
      <w:r w:rsidR="00C74743" w:rsidRPr="00F7123A">
        <w:rPr>
          <w:rFonts w:ascii="Times New Roman" w:hAnsi="Times New Roman" w:cs="Times New Roman"/>
          <w:sz w:val="28"/>
          <w:szCs w:val="28"/>
        </w:rPr>
        <w:t xml:space="preserve"> и </w:t>
      </w:r>
      <w:r w:rsidR="00A1049D" w:rsidRPr="00F7123A">
        <w:rPr>
          <w:rFonts w:ascii="Times New Roman" w:hAnsi="Times New Roman" w:cs="Times New Roman"/>
          <w:sz w:val="28"/>
          <w:szCs w:val="28"/>
        </w:rPr>
        <w:lastRenderedPageBreak/>
        <w:t>инвентарь.Перечень объектов</w:t>
      </w:r>
      <w:r w:rsidR="00FB32AF" w:rsidRPr="00F7123A">
        <w:rPr>
          <w:rFonts w:ascii="Times New Roman" w:hAnsi="Times New Roman" w:cs="Times New Roman"/>
          <w:sz w:val="28"/>
          <w:szCs w:val="28"/>
        </w:rPr>
        <w:t>,</w:t>
      </w:r>
      <w:r w:rsidR="00A1049D" w:rsidRPr="00F7123A">
        <w:rPr>
          <w:rFonts w:ascii="Times New Roman" w:hAnsi="Times New Roman" w:cs="Times New Roman"/>
          <w:sz w:val="28"/>
          <w:szCs w:val="28"/>
        </w:rPr>
        <w:t xml:space="preserve"> которые относятся к группе «</w:t>
      </w:r>
      <w:r w:rsidR="004F45B6" w:rsidRPr="00F7123A">
        <w:rPr>
          <w:rFonts w:ascii="Times New Roman" w:hAnsi="Times New Roman" w:cs="Times New Roman"/>
          <w:sz w:val="28"/>
          <w:szCs w:val="28"/>
        </w:rPr>
        <w:t>Инвентарь производственный и хозяйственный</w:t>
      </w:r>
      <w:r w:rsidR="00A1049D" w:rsidRPr="00F7123A">
        <w:rPr>
          <w:rFonts w:ascii="Times New Roman" w:hAnsi="Times New Roman" w:cs="Times New Roman"/>
          <w:sz w:val="28"/>
          <w:szCs w:val="28"/>
        </w:rPr>
        <w:t>»</w:t>
      </w:r>
      <w:r w:rsidR="00FB32AF" w:rsidRPr="00F7123A">
        <w:rPr>
          <w:rFonts w:ascii="Times New Roman" w:hAnsi="Times New Roman" w:cs="Times New Roman"/>
          <w:sz w:val="28"/>
          <w:szCs w:val="28"/>
        </w:rPr>
        <w:t>,</w:t>
      </w:r>
      <w:r w:rsidR="00A1049D" w:rsidRPr="00F7123A">
        <w:rPr>
          <w:rFonts w:ascii="Times New Roman" w:hAnsi="Times New Roman" w:cs="Times New Roman"/>
          <w:sz w:val="28"/>
          <w:szCs w:val="28"/>
        </w:rPr>
        <w:t xml:space="preserve"> приведен в </w:t>
      </w:r>
      <w:r w:rsidRPr="00CF3BD5">
        <w:rPr>
          <w:rFonts w:ascii="Times New Roman" w:hAnsi="Times New Roman" w:cs="Times New Roman"/>
          <w:sz w:val="28"/>
          <w:szCs w:val="28"/>
        </w:rPr>
        <w:t>приложени</w:t>
      </w:r>
      <w:r w:rsidR="00A1049D" w:rsidRPr="00CF3BD5">
        <w:rPr>
          <w:rFonts w:ascii="Times New Roman" w:hAnsi="Times New Roman" w:cs="Times New Roman"/>
          <w:sz w:val="28"/>
          <w:szCs w:val="28"/>
        </w:rPr>
        <w:t>и</w:t>
      </w:r>
      <w:r w:rsidRPr="00CF3BD5">
        <w:rPr>
          <w:rFonts w:ascii="Times New Roman" w:hAnsi="Times New Roman" w:cs="Times New Roman"/>
          <w:sz w:val="28"/>
          <w:szCs w:val="28"/>
        </w:rPr>
        <w:t> 7.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7E029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2.2. В один инвентарный объек</w:t>
      </w:r>
      <w:r w:rsidR="00580860" w:rsidRPr="00F7123A">
        <w:rPr>
          <w:rFonts w:ascii="Times New Roman" w:hAnsi="Times New Roman" w:cs="Times New Roman"/>
          <w:sz w:val="28"/>
          <w:szCs w:val="28"/>
        </w:rPr>
        <w:t>т, признаваемый комплексом объектов основных средств, объединяются объекты имущества</w:t>
      </w:r>
      <w:r w:rsidR="003E56D7" w:rsidRPr="00F7123A">
        <w:rPr>
          <w:rFonts w:ascii="Times New Roman" w:hAnsi="Times New Roman" w:cs="Times New Roman"/>
          <w:sz w:val="28"/>
          <w:szCs w:val="28"/>
        </w:rPr>
        <w:t>несущественной стоимости,</w:t>
      </w:r>
      <w:r w:rsidR="00580860" w:rsidRPr="00F7123A">
        <w:rPr>
          <w:rFonts w:ascii="Times New Roman" w:hAnsi="Times New Roman" w:cs="Times New Roman"/>
          <w:sz w:val="28"/>
          <w:szCs w:val="28"/>
        </w:rPr>
        <w:t xml:space="preserve"> имеющ</w:t>
      </w:r>
      <w:r w:rsidR="00114893" w:rsidRPr="00F7123A">
        <w:rPr>
          <w:rFonts w:ascii="Times New Roman" w:hAnsi="Times New Roman" w:cs="Times New Roman"/>
          <w:sz w:val="28"/>
          <w:szCs w:val="28"/>
        </w:rPr>
        <w:t>и</w:t>
      </w:r>
      <w:r w:rsidR="00580860" w:rsidRPr="00F7123A">
        <w:rPr>
          <w:rFonts w:ascii="Times New Roman" w:hAnsi="Times New Roman" w:cs="Times New Roman"/>
          <w:sz w:val="28"/>
          <w:szCs w:val="28"/>
        </w:rPr>
        <w:t>е одинаковы</w:t>
      </w:r>
      <w:r w:rsidR="00B10AFD" w:rsidRPr="00F7123A">
        <w:rPr>
          <w:rFonts w:ascii="Times New Roman" w:hAnsi="Times New Roman" w:cs="Times New Roman"/>
          <w:sz w:val="28"/>
          <w:szCs w:val="28"/>
        </w:rPr>
        <w:t xml:space="preserve">е </w:t>
      </w:r>
      <w:r w:rsidR="00580860" w:rsidRPr="00F7123A">
        <w:rPr>
          <w:rFonts w:ascii="Times New Roman" w:hAnsi="Times New Roman" w:cs="Times New Roman"/>
          <w:sz w:val="28"/>
          <w:szCs w:val="28"/>
        </w:rPr>
        <w:t>срок</w:t>
      </w:r>
      <w:r w:rsidR="00B10AFD" w:rsidRPr="00F7123A">
        <w:rPr>
          <w:rFonts w:ascii="Times New Roman" w:hAnsi="Times New Roman" w:cs="Times New Roman"/>
          <w:sz w:val="28"/>
          <w:szCs w:val="28"/>
        </w:rPr>
        <w:t>и</w:t>
      </w:r>
      <w:r w:rsidR="00580860" w:rsidRPr="00F7123A">
        <w:rPr>
          <w:rFonts w:ascii="Times New Roman" w:hAnsi="Times New Roman" w:cs="Times New Roman"/>
          <w:sz w:val="28"/>
          <w:szCs w:val="28"/>
        </w:rPr>
        <w:t xml:space="preserve"> полезного </w:t>
      </w:r>
      <w:r w:rsidR="00B10AFD" w:rsidRPr="00F7123A">
        <w:rPr>
          <w:rFonts w:ascii="Times New Roman" w:hAnsi="Times New Roman" w:cs="Times New Roman"/>
          <w:sz w:val="28"/>
          <w:szCs w:val="28"/>
        </w:rPr>
        <w:t>и ожидаемого использования</w:t>
      </w:r>
      <w:r w:rsidR="00580860" w:rsidRPr="00F7123A">
        <w:rPr>
          <w:rFonts w:ascii="Times New Roman" w:hAnsi="Times New Roman" w:cs="Times New Roman"/>
          <w:sz w:val="28"/>
          <w:szCs w:val="28"/>
        </w:rPr>
        <w:t>:</w:t>
      </w:r>
    </w:p>
    <w:p w:rsidR="007D2332" w:rsidRPr="00F7123A" w:rsidRDefault="00E10B5C" w:rsidP="003912B2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объекты библиотечного фонда;</w:t>
      </w:r>
    </w:p>
    <w:p w:rsidR="007D2332" w:rsidRPr="00F7123A" w:rsidRDefault="00E10B5C" w:rsidP="003912B2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мебель для обстановки одного помещения</w:t>
      </w:r>
      <w:r w:rsidR="00505F4A" w:rsidRPr="00F7123A">
        <w:rPr>
          <w:rFonts w:ascii="Times New Roman" w:hAnsi="Times New Roman" w:cs="Times New Roman"/>
          <w:sz w:val="28"/>
          <w:szCs w:val="28"/>
        </w:rPr>
        <w:t>:</w:t>
      </w:r>
      <w:r w:rsidRPr="00F7123A">
        <w:rPr>
          <w:rFonts w:ascii="Times New Roman" w:hAnsi="Times New Roman" w:cs="Times New Roman"/>
          <w:sz w:val="28"/>
          <w:szCs w:val="28"/>
        </w:rPr>
        <w:t xml:space="preserve"> столы, стулья, </w:t>
      </w:r>
      <w:r w:rsidR="00114893" w:rsidRPr="00F7123A">
        <w:rPr>
          <w:rFonts w:ascii="Times New Roman" w:hAnsi="Times New Roman" w:cs="Times New Roman"/>
          <w:sz w:val="28"/>
          <w:szCs w:val="28"/>
        </w:rPr>
        <w:t xml:space="preserve">стеллажи, </w:t>
      </w:r>
      <w:r w:rsidRPr="00F7123A">
        <w:rPr>
          <w:rFonts w:ascii="Times New Roman" w:hAnsi="Times New Roman" w:cs="Times New Roman"/>
          <w:sz w:val="28"/>
          <w:szCs w:val="28"/>
        </w:rPr>
        <w:t>шкафы, полки;</w:t>
      </w:r>
    </w:p>
    <w:p w:rsidR="007D2332" w:rsidRPr="00F7123A" w:rsidRDefault="00E10B5C" w:rsidP="003912B2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F7123A">
        <w:rPr>
          <w:rFonts w:ascii="Times New Roman" w:hAnsi="Times New Roman" w:cs="Times New Roman"/>
          <w:sz w:val="28"/>
          <w:szCs w:val="28"/>
        </w:rPr>
        <w:t xml:space="preserve">компьютерное </w:t>
      </w:r>
      <w:r w:rsidR="006B7B3A" w:rsidRPr="00F7123A">
        <w:rPr>
          <w:rFonts w:ascii="Times New Roman" w:hAnsi="Times New Roman" w:cs="Times New Roman"/>
          <w:sz w:val="28"/>
          <w:szCs w:val="28"/>
        </w:rPr>
        <w:t xml:space="preserve">и периферийное </w:t>
      </w:r>
      <w:r w:rsidRPr="00F7123A">
        <w:rPr>
          <w:rFonts w:ascii="Times New Roman" w:hAnsi="Times New Roman" w:cs="Times New Roman"/>
          <w:sz w:val="28"/>
          <w:szCs w:val="28"/>
        </w:rPr>
        <w:t>оборудование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: </w:t>
      </w:r>
      <w:r w:rsidR="00C53ECA" w:rsidRPr="00F7123A">
        <w:rPr>
          <w:rFonts w:ascii="Times New Roman" w:hAnsi="Times New Roman" w:cs="Times New Roman"/>
          <w:sz w:val="28"/>
          <w:szCs w:val="28"/>
        </w:rPr>
        <w:t xml:space="preserve">системные блоки, мониторы, компьютерные мыши, клавиатуры,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принтеры, сканеры, </w:t>
      </w:r>
      <w:r w:rsidR="00C53ECA" w:rsidRPr="00F7123A">
        <w:rPr>
          <w:rFonts w:ascii="Times New Roman" w:hAnsi="Times New Roman" w:cs="Times New Roman"/>
          <w:sz w:val="28"/>
          <w:szCs w:val="28"/>
        </w:rPr>
        <w:t>колонки, акустические системы, микрофоны, веб-камеры, устройства захвата видео, внешние ТВ-тюнеры</w:t>
      </w:r>
      <w:r w:rsidR="00134EA5" w:rsidRPr="00F7123A">
        <w:rPr>
          <w:rFonts w:ascii="Times New Roman" w:hAnsi="Times New Roman" w:cs="Times New Roman"/>
          <w:sz w:val="28"/>
          <w:szCs w:val="28"/>
        </w:rPr>
        <w:t>, внешние накоп</w:t>
      </w:r>
      <w:r w:rsidR="00E820C7" w:rsidRPr="00F7123A">
        <w:rPr>
          <w:rFonts w:ascii="Times New Roman" w:hAnsi="Times New Roman" w:cs="Times New Roman"/>
          <w:sz w:val="28"/>
          <w:szCs w:val="28"/>
        </w:rPr>
        <w:t>и</w:t>
      </w:r>
      <w:r w:rsidR="00134EA5" w:rsidRPr="00F7123A">
        <w:rPr>
          <w:rFonts w:ascii="Times New Roman" w:hAnsi="Times New Roman" w:cs="Times New Roman"/>
          <w:sz w:val="28"/>
          <w:szCs w:val="28"/>
        </w:rPr>
        <w:t>тели на жестких дисках</w:t>
      </w:r>
      <w:r w:rsidR="00B10AFD" w:rsidRPr="00F712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D2332" w:rsidRPr="00F7123A" w:rsidRDefault="003E56D7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Не считается существенной стоимость до</w:t>
      </w:r>
      <w:r w:rsidR="003D0675">
        <w:rPr>
          <w:rFonts w:ascii="Times New Roman" w:hAnsi="Times New Roman" w:cs="Times New Roman"/>
          <w:sz w:val="28"/>
          <w:szCs w:val="28"/>
        </w:rPr>
        <w:t xml:space="preserve"> 40000,0</w:t>
      </w:r>
      <w:r w:rsidRPr="00F7123A">
        <w:rPr>
          <w:rFonts w:ascii="Times New Roman" w:hAnsi="Times New Roman" w:cs="Times New Roman"/>
          <w:sz w:val="28"/>
          <w:szCs w:val="28"/>
        </w:rPr>
        <w:t xml:space="preserve"> руб. за один имущественный объект.</w:t>
      </w:r>
    </w:p>
    <w:p w:rsidR="007D2332" w:rsidRPr="00F7123A" w:rsidRDefault="006B7B3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Необходимость объединения и конкретный перечень объединяемых объектов определяет комиссия учреждения по поступлению и выбытию активов.</w:t>
      </w:r>
    </w:p>
    <w:p w:rsidR="007D2332" w:rsidRPr="00F7123A" w:rsidRDefault="0058086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пункт 10 </w:t>
      </w:r>
      <w:r w:rsidR="003B6C00" w:rsidRPr="00F7123A">
        <w:rPr>
          <w:rFonts w:ascii="Times New Roman" w:hAnsi="Times New Roman" w:cs="Times New Roman"/>
          <w:sz w:val="28"/>
          <w:szCs w:val="28"/>
        </w:rPr>
        <w:t>С</w:t>
      </w:r>
      <w:r w:rsidR="00677887" w:rsidRPr="00F7123A">
        <w:rPr>
          <w:rFonts w:ascii="Times New Roman" w:hAnsi="Times New Roman" w:cs="Times New Roman"/>
          <w:sz w:val="28"/>
          <w:szCs w:val="28"/>
        </w:rPr>
        <w:t>ГС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  <w:r w:rsidR="00D04CBD" w:rsidRPr="00F7123A">
        <w:rPr>
          <w:rFonts w:ascii="Times New Roman" w:hAnsi="Times New Roman" w:cs="Times New Roman"/>
          <w:sz w:val="28"/>
          <w:szCs w:val="28"/>
        </w:rPr>
        <w:t>3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  <w:r w:rsidR="0008016D" w:rsidRPr="00F7123A">
        <w:rPr>
          <w:rFonts w:ascii="Times New Roman" w:hAnsi="Times New Roman" w:cs="Times New Roman"/>
          <w:sz w:val="28"/>
          <w:szCs w:val="28"/>
        </w:rPr>
        <w:t>Уникальный инвентарный номер состоит из десяти знаков и присваивается в порядке: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F7123A">
        <w:rPr>
          <w:rFonts w:ascii="Times New Roman" w:hAnsi="Times New Roman" w:cs="Times New Roman"/>
          <w:sz w:val="28"/>
          <w:szCs w:val="28"/>
        </w:rPr>
        <w:t>1-й разряд – амортизационная группа, к которой отнесен объект при принятии к учету (при отнесении инвентарного объекта к 10-й амортизационной группе в данном разряде проставляется «0»);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2–4-й разряды – код объекта учета синтетического счета в Плане счетов бухгалтерского учета;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5–6-й разряды – код группы и вида синтетического счета Плана счетов бухгалтерского учета;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7–10-й разряды – порядковый номер нефинансового актива.</w:t>
      </w:r>
      <w:proofErr w:type="gramEnd"/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F81C96" w:rsidRPr="00F7123A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3B6C00" w:rsidRPr="00F7123A">
        <w:rPr>
          <w:rFonts w:ascii="Times New Roman" w:hAnsi="Times New Roman" w:cs="Times New Roman"/>
          <w:sz w:val="28"/>
          <w:szCs w:val="28"/>
        </w:rPr>
        <w:t>С</w:t>
      </w:r>
      <w:r w:rsidR="0008016D" w:rsidRPr="00F7123A">
        <w:rPr>
          <w:rFonts w:ascii="Times New Roman" w:hAnsi="Times New Roman" w:cs="Times New Roman"/>
          <w:sz w:val="28"/>
          <w:szCs w:val="28"/>
        </w:rPr>
        <w:t>ГС</w:t>
      </w:r>
      <w:r w:rsidR="00F81C96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средства», </w:t>
      </w:r>
      <w:r w:rsidR="004F45B6" w:rsidRPr="00F7123A">
        <w:rPr>
          <w:rFonts w:ascii="Times New Roman" w:hAnsi="Times New Roman" w:cs="Times New Roman"/>
          <w:sz w:val="28"/>
          <w:szCs w:val="28"/>
        </w:rPr>
        <w:t>пункт 46</w:t>
      </w:r>
      <w:r w:rsidRPr="00F7123A">
        <w:rPr>
          <w:rFonts w:ascii="Times New Roman" w:hAnsi="Times New Roman" w:cs="Times New Roman"/>
          <w:sz w:val="28"/>
          <w:szCs w:val="28"/>
        </w:rPr>
        <w:t xml:space="preserve"> Инструкции к Единому плану счетов № 157н.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  <w:r w:rsidR="00D04CBD" w:rsidRPr="00F7123A">
        <w:rPr>
          <w:rFonts w:ascii="Times New Roman" w:hAnsi="Times New Roman" w:cs="Times New Roman"/>
          <w:sz w:val="28"/>
          <w:szCs w:val="28"/>
        </w:rPr>
        <w:t>4</w:t>
      </w:r>
      <w:r w:rsidR="00185A6F" w:rsidRPr="00F7123A">
        <w:rPr>
          <w:rFonts w:ascii="Times New Roman" w:hAnsi="Times New Roman" w:cs="Times New Roman"/>
          <w:sz w:val="28"/>
          <w:szCs w:val="28"/>
        </w:rPr>
        <w:t>Присвоенный объекту инвентарный номер обозначается путем нанесения номера на инвентарный объект краской или водостойким маркером.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В случае если объект является сложным (комплексом конструктивно-сочлененных предметов), инвентарный номер обозначается на каждом составляющем элементе тем же способом, что и на сложном объекте.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EA293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620CF" w:rsidRPr="00F7123A">
        <w:rPr>
          <w:rFonts w:ascii="Times New Roman" w:hAnsi="Times New Roman" w:cs="Times New Roman"/>
          <w:sz w:val="28"/>
          <w:szCs w:val="28"/>
        </w:rPr>
        <w:t>5</w:t>
      </w:r>
      <w:r w:rsidRPr="00F7123A">
        <w:rPr>
          <w:rFonts w:ascii="Times New Roman" w:hAnsi="Times New Roman" w:cs="Times New Roman"/>
          <w:sz w:val="28"/>
          <w:szCs w:val="28"/>
        </w:rPr>
        <w:t xml:space="preserve">. Затраты по замене отдельных составных частей объекта основных средств, в том числе при капитальном ремонте, включаются в момент их возникновения в стоимость объекта. Одновременно </w:t>
      </w:r>
      <w:r w:rsidR="00580AB2" w:rsidRPr="00F7123A">
        <w:rPr>
          <w:rFonts w:ascii="Times New Roman" w:hAnsi="Times New Roman" w:cs="Times New Roman"/>
          <w:sz w:val="28"/>
          <w:szCs w:val="28"/>
        </w:rPr>
        <w:t xml:space="preserve">с </w:t>
      </w:r>
      <w:r w:rsidRPr="00F7123A">
        <w:rPr>
          <w:rFonts w:ascii="Times New Roman" w:hAnsi="Times New Roman" w:cs="Times New Roman"/>
          <w:sz w:val="28"/>
          <w:szCs w:val="28"/>
        </w:rPr>
        <w:t>его стоимост</w:t>
      </w:r>
      <w:r w:rsidR="00580AB2" w:rsidRPr="00F7123A">
        <w:rPr>
          <w:rFonts w:ascii="Times New Roman" w:hAnsi="Times New Roman" w:cs="Times New Roman"/>
          <w:sz w:val="28"/>
          <w:szCs w:val="28"/>
        </w:rPr>
        <w:t>исписывается в текущие расходы</w:t>
      </w:r>
      <w:r w:rsidRPr="00F7123A">
        <w:rPr>
          <w:rFonts w:ascii="Times New Roman" w:hAnsi="Times New Roman" w:cs="Times New Roman"/>
          <w:sz w:val="28"/>
          <w:szCs w:val="28"/>
        </w:rPr>
        <w:t xml:space="preserve"> стоимость заменяемых (</w:t>
      </w:r>
      <w:proofErr w:type="spellStart"/>
      <w:r w:rsidRPr="00F7123A">
        <w:rPr>
          <w:rFonts w:ascii="Times New Roman" w:hAnsi="Times New Roman" w:cs="Times New Roman"/>
          <w:sz w:val="28"/>
          <w:szCs w:val="28"/>
        </w:rPr>
        <w:t>выбываемых</w:t>
      </w:r>
      <w:proofErr w:type="spellEnd"/>
      <w:r w:rsidRPr="00F7123A">
        <w:rPr>
          <w:rFonts w:ascii="Times New Roman" w:hAnsi="Times New Roman" w:cs="Times New Roman"/>
          <w:sz w:val="28"/>
          <w:szCs w:val="28"/>
        </w:rPr>
        <w:t>) составных частей. Данное правило применяется к следу</w:t>
      </w:r>
      <w:r w:rsidR="00B23F02" w:rsidRPr="00F7123A">
        <w:rPr>
          <w:rFonts w:ascii="Times New Roman" w:hAnsi="Times New Roman" w:cs="Times New Roman"/>
          <w:sz w:val="28"/>
          <w:szCs w:val="28"/>
        </w:rPr>
        <w:t>ющим группам основных средств:</w:t>
      </w:r>
    </w:p>
    <w:p w:rsidR="003A5482" w:rsidRDefault="003A5482" w:rsidP="003912B2">
      <w:pPr>
        <w:pStyle w:val="a6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51586">
        <w:rPr>
          <w:rFonts w:ascii="Times New Roman" w:hAnsi="Times New Roman" w:cs="Times New Roman"/>
          <w:sz w:val="28"/>
          <w:szCs w:val="28"/>
        </w:rPr>
        <w:t>Машины и оборудование</w:t>
      </w:r>
      <w:r w:rsidR="00B23F02" w:rsidRPr="00951586">
        <w:rPr>
          <w:rFonts w:ascii="Times New Roman" w:hAnsi="Times New Roman" w:cs="Times New Roman"/>
          <w:sz w:val="28"/>
          <w:szCs w:val="28"/>
        </w:rPr>
        <w:t>;</w:t>
      </w:r>
    </w:p>
    <w:p w:rsidR="00731076" w:rsidRPr="00951586" w:rsidRDefault="00731076" w:rsidP="003912B2">
      <w:pPr>
        <w:pStyle w:val="a6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EA293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2</w:t>
      </w:r>
      <w:r w:rsidR="00B23F02" w:rsidRPr="00F7123A">
        <w:rPr>
          <w:rFonts w:ascii="Times New Roman" w:hAnsi="Times New Roman" w:cs="Times New Roman"/>
          <w:sz w:val="28"/>
          <w:szCs w:val="28"/>
        </w:rPr>
        <w:t>7</w:t>
      </w:r>
      <w:r w:rsidR="0008016D" w:rsidRPr="00F7123A">
        <w:rPr>
          <w:rFonts w:ascii="Times New Roman" w:hAnsi="Times New Roman" w:cs="Times New Roman"/>
          <w:sz w:val="28"/>
          <w:szCs w:val="28"/>
        </w:rPr>
        <w:t>СГС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8F13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8F13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2.6. В случае частичной ликвидации или </w:t>
      </w:r>
      <w:proofErr w:type="spellStart"/>
      <w:r w:rsidRPr="00F7123A">
        <w:rPr>
          <w:rFonts w:ascii="Times New Roman" w:hAnsi="Times New Roman" w:cs="Times New Roman"/>
          <w:sz w:val="28"/>
          <w:szCs w:val="28"/>
        </w:rPr>
        <w:t>разукомплектации</w:t>
      </w:r>
      <w:proofErr w:type="spellEnd"/>
      <w:r w:rsidRPr="00F7123A">
        <w:rPr>
          <w:rFonts w:ascii="Times New Roman" w:hAnsi="Times New Roman" w:cs="Times New Roman"/>
          <w:sz w:val="28"/>
          <w:szCs w:val="28"/>
        </w:rPr>
        <w:t xml:space="preserve"> объекта основного средства, если стоимость ликвидируемых (разукомплектованных) частей не выделена в документах поставщика, стоимость таких частей определяется пропорционально следующему показателю (в порядке убывания важности):</w:t>
      </w:r>
    </w:p>
    <w:p w:rsidR="007D2332" w:rsidRPr="00F7123A" w:rsidRDefault="008F1384" w:rsidP="003912B2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площади;</w:t>
      </w:r>
    </w:p>
    <w:p w:rsidR="007D2332" w:rsidRPr="00F7123A" w:rsidRDefault="008F1384" w:rsidP="003912B2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объему;</w:t>
      </w:r>
    </w:p>
    <w:p w:rsidR="007D2332" w:rsidRPr="00F7123A" w:rsidRDefault="008F1384" w:rsidP="003912B2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весу;</w:t>
      </w:r>
    </w:p>
    <w:p w:rsidR="007D2332" w:rsidRPr="00F7123A" w:rsidRDefault="008F1384" w:rsidP="003912B2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иному показателю, установленному комиссией по поступлению и выбытию активов.</w:t>
      </w:r>
    </w:p>
    <w:p w:rsidR="007D2332" w:rsidRPr="00F7123A" w:rsidRDefault="00A46C6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A46C6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</w:t>
      </w:r>
      <w:r w:rsidR="008F1384" w:rsidRPr="00F7123A">
        <w:rPr>
          <w:rFonts w:ascii="Times New Roman" w:hAnsi="Times New Roman" w:cs="Times New Roman"/>
          <w:sz w:val="28"/>
          <w:szCs w:val="28"/>
        </w:rPr>
        <w:t>7</w:t>
      </w:r>
      <w:r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9B1003" w:rsidRPr="00F7123A">
        <w:rPr>
          <w:rFonts w:ascii="Times New Roman" w:hAnsi="Times New Roman" w:cs="Times New Roman"/>
          <w:sz w:val="28"/>
          <w:szCs w:val="28"/>
        </w:rPr>
        <w:t>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формируют объем произведенных капитальных вложений с дальнейшим признанием в стоимости объекта основных средств.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</w:t>
      </w:r>
      <w:r w:rsidRPr="00F7123A">
        <w:rPr>
          <w:rFonts w:ascii="Times New Roman" w:hAnsi="Times New Roman" w:cs="Times New Roman"/>
          <w:sz w:val="28"/>
          <w:szCs w:val="28"/>
        </w:rPr>
        <w:t>. Данное правило применяется к следующим группам основных средств:</w:t>
      </w:r>
    </w:p>
    <w:p w:rsidR="00504DA0" w:rsidRDefault="003B6DD2" w:rsidP="003912B2">
      <w:pPr>
        <w:pStyle w:val="a6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51586">
        <w:rPr>
          <w:rFonts w:ascii="Times New Roman" w:hAnsi="Times New Roman" w:cs="Times New Roman"/>
          <w:sz w:val="28"/>
          <w:szCs w:val="28"/>
        </w:rPr>
        <w:t>Машины и оборудование</w:t>
      </w:r>
      <w:r w:rsidR="00A46C6D" w:rsidRPr="00951586">
        <w:rPr>
          <w:rFonts w:ascii="Times New Roman" w:hAnsi="Times New Roman" w:cs="Times New Roman"/>
          <w:sz w:val="28"/>
          <w:szCs w:val="28"/>
        </w:rPr>
        <w:t>;</w:t>
      </w:r>
    </w:p>
    <w:p w:rsidR="00731076" w:rsidRPr="00951586" w:rsidRDefault="00731076" w:rsidP="003912B2">
      <w:pPr>
        <w:pStyle w:val="a6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A46C6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2</w:t>
      </w:r>
      <w:r w:rsidR="00580AB2" w:rsidRPr="00F7123A">
        <w:rPr>
          <w:rFonts w:ascii="Times New Roman" w:hAnsi="Times New Roman" w:cs="Times New Roman"/>
          <w:sz w:val="28"/>
          <w:szCs w:val="28"/>
        </w:rPr>
        <w:t>8</w:t>
      </w:r>
      <w:r w:rsidR="00EE50E4" w:rsidRPr="00F7123A">
        <w:rPr>
          <w:rFonts w:ascii="Times New Roman" w:hAnsi="Times New Roman" w:cs="Times New Roman"/>
          <w:sz w:val="28"/>
          <w:szCs w:val="28"/>
        </w:rPr>
        <w:t>СГС</w:t>
      </w:r>
      <w:r w:rsidR="00F81C96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 </w:t>
      </w:r>
    </w:p>
    <w:p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  <w:r w:rsidR="008F1384" w:rsidRPr="00F7123A">
        <w:rPr>
          <w:rFonts w:ascii="Times New Roman" w:hAnsi="Times New Roman" w:cs="Times New Roman"/>
          <w:sz w:val="28"/>
          <w:szCs w:val="28"/>
        </w:rPr>
        <w:t>8</w:t>
      </w:r>
      <w:r w:rsidR="00185A6F" w:rsidRPr="00F7123A">
        <w:rPr>
          <w:rFonts w:ascii="Times New Roman" w:hAnsi="Times New Roman" w:cs="Times New Roman"/>
          <w:sz w:val="28"/>
          <w:szCs w:val="28"/>
        </w:rPr>
        <w:t>. Начисление</w:t>
      </w:r>
      <w:r w:rsidR="00BB110C" w:rsidRPr="00F7123A">
        <w:rPr>
          <w:rFonts w:ascii="Times New Roman" w:hAnsi="Times New Roman" w:cs="Times New Roman"/>
          <w:sz w:val="28"/>
          <w:szCs w:val="28"/>
        </w:rPr>
        <w:t xml:space="preserve"> амортизации осуществляется следующим образом: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BB110C" w:rsidRPr="00F7123A">
        <w:rPr>
          <w:rFonts w:ascii="Times New Roman" w:hAnsi="Times New Roman" w:cs="Times New Roman"/>
          <w:sz w:val="28"/>
          <w:szCs w:val="28"/>
        </w:rPr>
        <w:t>– линейным методом – на ост</w:t>
      </w:r>
      <w:r w:rsidR="0044404E" w:rsidRPr="00F7123A">
        <w:rPr>
          <w:rFonts w:ascii="Times New Roman" w:hAnsi="Times New Roman" w:cs="Times New Roman"/>
          <w:sz w:val="28"/>
          <w:szCs w:val="28"/>
        </w:rPr>
        <w:t>альные объекты основных средств.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FB0CDC" w:rsidRPr="00F7123A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CD4AF2" w:rsidRPr="00F7123A">
        <w:rPr>
          <w:rFonts w:ascii="Times New Roman" w:hAnsi="Times New Roman" w:cs="Times New Roman"/>
          <w:sz w:val="28"/>
          <w:szCs w:val="28"/>
        </w:rPr>
        <w:t>36</w:t>
      </w:r>
      <w:r w:rsidR="00FB0CDC" w:rsidRPr="00F7123A">
        <w:rPr>
          <w:rFonts w:ascii="Times New Roman" w:hAnsi="Times New Roman" w:cs="Times New Roman"/>
          <w:sz w:val="28"/>
          <w:szCs w:val="28"/>
        </w:rPr>
        <w:t>, 37</w:t>
      </w:r>
      <w:r w:rsidR="00EE50E4" w:rsidRPr="00F7123A">
        <w:rPr>
          <w:rFonts w:ascii="Times New Roman" w:hAnsi="Times New Roman" w:cs="Times New Roman"/>
          <w:sz w:val="28"/>
          <w:szCs w:val="28"/>
        </w:rPr>
        <w:t>СГС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9420D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9420D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2.9. В случаях, когда установлены одинаковые сроки полезного использования и метод расчета амортизации всех структурных частей единого объекта основных средств, учреждение объединяет такие части для определения суммы амортизации.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Основание: пункт 40 СГС «Основные средства».</w:t>
      </w:r>
    </w:p>
    <w:p w:rsidR="007D2332" w:rsidRPr="00F7123A" w:rsidRDefault="0029440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D2332" w:rsidRPr="00F7123A" w:rsidRDefault="00AE05D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420D1" w:rsidRPr="00F7123A">
        <w:rPr>
          <w:rFonts w:ascii="Times New Roman" w:hAnsi="Times New Roman" w:cs="Times New Roman"/>
          <w:sz w:val="28"/>
          <w:szCs w:val="28"/>
        </w:rPr>
        <w:t>10</w:t>
      </w:r>
      <w:r w:rsidRPr="00F7123A">
        <w:rPr>
          <w:rFonts w:ascii="Times New Roman" w:hAnsi="Times New Roman" w:cs="Times New Roman"/>
          <w:sz w:val="28"/>
          <w:szCs w:val="28"/>
        </w:rPr>
        <w:t xml:space="preserve">. Припереоценке объекта основных средств </w:t>
      </w:r>
      <w:r w:rsidR="00104947" w:rsidRPr="00F7123A">
        <w:rPr>
          <w:rFonts w:ascii="Times New Roman" w:hAnsi="Times New Roman" w:cs="Times New Roman"/>
          <w:sz w:val="28"/>
          <w:szCs w:val="28"/>
        </w:rPr>
        <w:t>накопленная</w:t>
      </w:r>
      <w:r w:rsidRPr="00F7123A">
        <w:rPr>
          <w:rFonts w:ascii="Times New Roman" w:hAnsi="Times New Roman" w:cs="Times New Roman"/>
          <w:sz w:val="28"/>
          <w:szCs w:val="28"/>
        </w:rPr>
        <w:t xml:space="preserve"> амортизацияна дату переоценки пересчитывается пропорционально изменению первоначальной стоимости объекта таким образом, чтобы его остаточная стоимость после переоценки равнялась его переоцененной стоимости. </w:t>
      </w:r>
      <w:r w:rsidR="00CB4FA0" w:rsidRPr="00F7123A">
        <w:rPr>
          <w:rFonts w:ascii="Times New Roman" w:hAnsi="Times New Roman" w:cs="Times New Roman"/>
          <w:sz w:val="28"/>
          <w:szCs w:val="28"/>
        </w:rPr>
        <w:t>При этом</w:t>
      </w:r>
      <w:r w:rsidRPr="00F7123A">
        <w:rPr>
          <w:rFonts w:ascii="Times New Roman" w:hAnsi="Times New Roman" w:cs="Times New Roman"/>
          <w:sz w:val="28"/>
          <w:szCs w:val="28"/>
        </w:rPr>
        <w:t xml:space="preserve"> балансов</w:t>
      </w:r>
      <w:r w:rsidR="00CB4FA0" w:rsidRPr="00F7123A">
        <w:rPr>
          <w:rFonts w:ascii="Times New Roman" w:hAnsi="Times New Roman" w:cs="Times New Roman"/>
          <w:sz w:val="28"/>
          <w:szCs w:val="28"/>
        </w:rPr>
        <w:t>ая</w:t>
      </w:r>
      <w:r w:rsidRPr="00F7123A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CB4FA0" w:rsidRPr="00F7123A">
        <w:rPr>
          <w:rFonts w:ascii="Times New Roman" w:hAnsi="Times New Roman" w:cs="Times New Roman"/>
          <w:sz w:val="28"/>
          <w:szCs w:val="28"/>
        </w:rPr>
        <w:t>ь</w:t>
      </w:r>
      <w:r w:rsidRPr="00F7123A">
        <w:rPr>
          <w:rFonts w:ascii="Times New Roman" w:hAnsi="Times New Roman" w:cs="Times New Roman"/>
          <w:sz w:val="28"/>
          <w:szCs w:val="28"/>
        </w:rPr>
        <w:t xml:space="preserve"> и накопленн</w:t>
      </w:r>
      <w:r w:rsidR="00CB4FA0" w:rsidRPr="00F7123A">
        <w:rPr>
          <w:rFonts w:ascii="Times New Roman" w:hAnsi="Times New Roman" w:cs="Times New Roman"/>
          <w:sz w:val="28"/>
          <w:szCs w:val="28"/>
        </w:rPr>
        <w:t>ая</w:t>
      </w:r>
      <w:r w:rsidRPr="00F7123A">
        <w:rPr>
          <w:rFonts w:ascii="Times New Roman" w:hAnsi="Times New Roman" w:cs="Times New Roman"/>
          <w:sz w:val="28"/>
          <w:szCs w:val="28"/>
        </w:rPr>
        <w:t xml:space="preserve"> амортизаци</w:t>
      </w:r>
      <w:r w:rsidR="00CB4FA0" w:rsidRPr="00F7123A">
        <w:rPr>
          <w:rFonts w:ascii="Times New Roman" w:hAnsi="Times New Roman" w:cs="Times New Roman"/>
          <w:sz w:val="28"/>
          <w:szCs w:val="28"/>
        </w:rPr>
        <w:t>яувелич</w:t>
      </w:r>
      <w:r w:rsidR="00104947" w:rsidRPr="00F7123A">
        <w:rPr>
          <w:rFonts w:ascii="Times New Roman" w:hAnsi="Times New Roman" w:cs="Times New Roman"/>
          <w:sz w:val="28"/>
          <w:szCs w:val="28"/>
        </w:rPr>
        <w:t>и</w:t>
      </w:r>
      <w:r w:rsidR="00CB4FA0" w:rsidRPr="00F7123A">
        <w:rPr>
          <w:rFonts w:ascii="Times New Roman" w:hAnsi="Times New Roman" w:cs="Times New Roman"/>
          <w:sz w:val="28"/>
          <w:szCs w:val="28"/>
        </w:rPr>
        <w:t xml:space="preserve">ваются (умножаются) </w:t>
      </w:r>
      <w:r w:rsidRPr="00F7123A">
        <w:rPr>
          <w:rFonts w:ascii="Times New Roman" w:hAnsi="Times New Roman" w:cs="Times New Roman"/>
          <w:sz w:val="28"/>
          <w:szCs w:val="28"/>
        </w:rPr>
        <w:t>на одинаковый коэффициент таким образом, чтобы при их суммировании получить переоцененную стоимост</w:t>
      </w:r>
      <w:r w:rsidR="00CB4FA0" w:rsidRPr="00F7123A">
        <w:rPr>
          <w:rFonts w:ascii="Times New Roman" w:hAnsi="Times New Roman" w:cs="Times New Roman"/>
          <w:sz w:val="28"/>
          <w:szCs w:val="28"/>
        </w:rPr>
        <w:t>ь на дату проведения переоценки.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CB4FA0" w:rsidRPr="00F7123A">
        <w:rPr>
          <w:rFonts w:ascii="Times New Roman" w:hAnsi="Times New Roman" w:cs="Times New Roman"/>
          <w:sz w:val="28"/>
          <w:szCs w:val="28"/>
        </w:rPr>
        <w:t xml:space="preserve">Основание: пункт 41 </w:t>
      </w:r>
      <w:r w:rsidR="009E44C5" w:rsidRPr="00F7123A">
        <w:rPr>
          <w:rFonts w:ascii="Times New Roman" w:hAnsi="Times New Roman" w:cs="Times New Roman"/>
          <w:sz w:val="28"/>
          <w:szCs w:val="28"/>
        </w:rPr>
        <w:t>СГС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="00CB4FA0"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29440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011C9C" w:rsidRPr="00F7123A">
        <w:rPr>
          <w:rFonts w:ascii="Times New Roman" w:hAnsi="Times New Roman" w:cs="Times New Roman"/>
          <w:sz w:val="28"/>
          <w:szCs w:val="28"/>
        </w:rPr>
        <w:t>.</w:t>
      </w:r>
      <w:r w:rsidR="008F1384" w:rsidRPr="00F7123A">
        <w:rPr>
          <w:rFonts w:ascii="Times New Roman" w:hAnsi="Times New Roman" w:cs="Times New Roman"/>
          <w:sz w:val="28"/>
          <w:szCs w:val="28"/>
        </w:rPr>
        <w:t>1</w:t>
      </w:r>
      <w:r w:rsidR="009420D1" w:rsidRPr="00F7123A">
        <w:rPr>
          <w:rFonts w:ascii="Times New Roman" w:hAnsi="Times New Roman" w:cs="Times New Roman"/>
          <w:sz w:val="28"/>
          <w:szCs w:val="28"/>
        </w:rPr>
        <w:t>1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Срок полезного использования объектов основных средств устанавливает комиссия по поступлению и выбытию в соответствии с пунктом 35 </w:t>
      </w:r>
      <w:r w:rsidR="00EE50E4" w:rsidRPr="00F7123A">
        <w:rPr>
          <w:rFonts w:ascii="Times New Roman" w:hAnsi="Times New Roman" w:cs="Times New Roman"/>
          <w:sz w:val="28"/>
          <w:szCs w:val="28"/>
        </w:rPr>
        <w:t>СГС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средства». Состав комиссии по поступлению и выбытию активов устан</w:t>
      </w:r>
      <w:r w:rsidR="00E11CD3" w:rsidRPr="00F7123A">
        <w:rPr>
          <w:rFonts w:ascii="Times New Roman" w:hAnsi="Times New Roman" w:cs="Times New Roman"/>
          <w:sz w:val="28"/>
          <w:szCs w:val="28"/>
        </w:rPr>
        <w:t>овлен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в </w:t>
      </w:r>
      <w:r w:rsidR="00FE2580" w:rsidRPr="00F7123A">
        <w:rPr>
          <w:rFonts w:ascii="Times New Roman" w:hAnsi="Times New Roman" w:cs="Times New Roman"/>
          <w:sz w:val="28"/>
          <w:szCs w:val="28"/>
        </w:rPr>
        <w:t>приложени</w:t>
      </w:r>
      <w:r w:rsidR="006A72B9" w:rsidRPr="00F7123A">
        <w:rPr>
          <w:rFonts w:ascii="Times New Roman" w:hAnsi="Times New Roman" w:cs="Times New Roman"/>
          <w:sz w:val="28"/>
          <w:szCs w:val="28"/>
        </w:rPr>
        <w:t>и</w:t>
      </w:r>
      <w:r w:rsidR="00FE2580" w:rsidRPr="00F7123A">
        <w:rPr>
          <w:rFonts w:ascii="Times New Roman" w:hAnsi="Times New Roman" w:cs="Times New Roman"/>
          <w:sz w:val="28"/>
          <w:szCs w:val="28"/>
        </w:rPr>
        <w:t xml:space="preserve"> 1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настоящей Учетной политики.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106228" w:rsidRPr="00F7123A">
        <w:rPr>
          <w:rFonts w:ascii="Times New Roman" w:hAnsi="Times New Roman" w:cs="Times New Roman"/>
          <w:sz w:val="28"/>
          <w:szCs w:val="28"/>
        </w:rPr>
        <w:t>.</w:t>
      </w:r>
      <w:r w:rsidR="00D93BD8" w:rsidRPr="00F7123A">
        <w:rPr>
          <w:rFonts w:ascii="Times New Roman" w:hAnsi="Times New Roman" w:cs="Times New Roman"/>
          <w:sz w:val="28"/>
          <w:szCs w:val="28"/>
        </w:rPr>
        <w:t>1</w:t>
      </w:r>
      <w:r w:rsidR="009420D1" w:rsidRPr="00F7123A">
        <w:rPr>
          <w:rFonts w:ascii="Times New Roman" w:hAnsi="Times New Roman" w:cs="Times New Roman"/>
          <w:sz w:val="28"/>
          <w:szCs w:val="28"/>
        </w:rPr>
        <w:t>2</w:t>
      </w:r>
      <w:r w:rsidR="00185A6F" w:rsidRPr="00F7123A">
        <w:rPr>
          <w:rFonts w:ascii="Times New Roman" w:hAnsi="Times New Roman" w:cs="Times New Roman"/>
          <w:sz w:val="28"/>
          <w:szCs w:val="28"/>
        </w:rPr>
        <w:t>. Имущество, относящееся к категории особо ценного имущества (ОЦИ), определяет комиссия по поступлению и выбытию активов (приложение 1). Такое имущество принимается к учету на основании выписки из протокола комиссии.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B14313" w:rsidP="00B14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2.13. Основные средства стоимостью до 10 000 руб. включительно, находящиеся в эксплуатации, учитываются на </w:t>
      </w:r>
      <w:proofErr w:type="spellStart"/>
      <w:r w:rsidRPr="00F7123A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F7123A">
        <w:rPr>
          <w:rFonts w:ascii="Times New Roman" w:hAnsi="Times New Roman" w:cs="Times New Roman"/>
          <w:sz w:val="28"/>
          <w:szCs w:val="28"/>
        </w:rPr>
        <w:t xml:space="preserve"> счете 21 по балансовой стоимости.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Основание: пункт 39 СГС «Основные средства», пункт 373 Инст</w:t>
      </w:r>
      <w:r w:rsidR="009F40EF" w:rsidRPr="00F7123A">
        <w:rPr>
          <w:rFonts w:ascii="Times New Roman" w:hAnsi="Times New Roman" w:cs="Times New Roman"/>
          <w:sz w:val="28"/>
          <w:szCs w:val="28"/>
        </w:rPr>
        <w:t>рукции к Единому плану счетов № </w:t>
      </w:r>
      <w:r w:rsidRPr="00F7123A">
        <w:rPr>
          <w:rFonts w:ascii="Times New Roman" w:hAnsi="Times New Roman" w:cs="Times New Roman"/>
          <w:sz w:val="28"/>
          <w:szCs w:val="28"/>
        </w:rPr>
        <w:t>157н.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011C9C" w:rsidRPr="00F7123A">
        <w:rPr>
          <w:rFonts w:ascii="Times New Roman" w:hAnsi="Times New Roman" w:cs="Times New Roman"/>
          <w:sz w:val="28"/>
          <w:szCs w:val="28"/>
        </w:rPr>
        <w:t>.</w:t>
      </w:r>
      <w:r w:rsidR="00106228" w:rsidRPr="00F7123A">
        <w:rPr>
          <w:rFonts w:ascii="Times New Roman" w:hAnsi="Times New Roman" w:cs="Times New Roman"/>
          <w:sz w:val="28"/>
          <w:szCs w:val="28"/>
        </w:rPr>
        <w:t>1</w:t>
      </w:r>
      <w:r w:rsidR="00B14313" w:rsidRPr="00F7123A">
        <w:rPr>
          <w:rFonts w:ascii="Times New Roman" w:hAnsi="Times New Roman" w:cs="Times New Roman"/>
          <w:sz w:val="28"/>
          <w:szCs w:val="28"/>
        </w:rPr>
        <w:t>4</w:t>
      </w:r>
      <w:r w:rsidR="00011C9C" w:rsidRPr="00F7123A">
        <w:rPr>
          <w:rFonts w:ascii="Times New Roman" w:hAnsi="Times New Roman" w:cs="Times New Roman"/>
          <w:sz w:val="28"/>
          <w:szCs w:val="28"/>
        </w:rPr>
        <w:t>. При приобретении и (или) создании основных средств за счет средств</w:t>
      </w:r>
      <w:r w:rsidR="0073212F" w:rsidRPr="00F7123A">
        <w:rPr>
          <w:rFonts w:ascii="Times New Roman" w:hAnsi="Times New Roman" w:cs="Times New Roman"/>
          <w:sz w:val="28"/>
          <w:szCs w:val="28"/>
        </w:rPr>
        <w:t>,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 полученных </w:t>
      </w:r>
      <w:r w:rsidR="00951586">
        <w:rPr>
          <w:rFonts w:ascii="Times New Roman" w:hAnsi="Times New Roman" w:cs="Times New Roman"/>
          <w:sz w:val="28"/>
          <w:szCs w:val="28"/>
        </w:rPr>
        <w:t>по коду финансового обеспечения 5 «Иные цели»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, сумма вложений, сформированных на счете </w:t>
      </w:r>
      <w:r w:rsidR="00E52604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КБК</w:t>
      </w:r>
      <w:r w:rsidR="00505F4A" w:rsidRPr="00F7123A">
        <w:rPr>
          <w:rFonts w:ascii="Times New Roman" w:hAnsi="Times New Roman" w:cs="Times New Roman"/>
          <w:sz w:val="28"/>
          <w:szCs w:val="28"/>
        </w:rPr>
        <w:t> </w:t>
      </w:r>
      <w:r w:rsidR="00CC3222" w:rsidRPr="00F7123A">
        <w:rPr>
          <w:rFonts w:ascii="Times New Roman" w:hAnsi="Times New Roman" w:cs="Times New Roman"/>
          <w:sz w:val="28"/>
          <w:szCs w:val="28"/>
        </w:rPr>
        <w:t>Х.</w:t>
      </w:r>
      <w:r w:rsidR="00011C9C" w:rsidRPr="00F7123A">
        <w:rPr>
          <w:rFonts w:ascii="Times New Roman" w:hAnsi="Times New Roman" w:cs="Times New Roman"/>
          <w:sz w:val="28"/>
          <w:szCs w:val="28"/>
        </w:rPr>
        <w:t>106.00</w:t>
      </w:r>
      <w:r w:rsidR="00CC3222" w:rsidRPr="00F7123A">
        <w:rPr>
          <w:rFonts w:ascii="Times New Roman" w:hAnsi="Times New Roman" w:cs="Times New Roman"/>
          <w:sz w:val="28"/>
          <w:szCs w:val="28"/>
        </w:rPr>
        <w:t>.000</w:t>
      </w:r>
      <w:r w:rsidR="0073212F" w:rsidRPr="00F7123A">
        <w:rPr>
          <w:rFonts w:ascii="Times New Roman" w:hAnsi="Times New Roman" w:cs="Times New Roman"/>
          <w:sz w:val="28"/>
          <w:szCs w:val="28"/>
        </w:rPr>
        <w:t>,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 переводится на код вида деятельности 4 «субсидии на выполнение государственного (муниципального) задания».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011C9C" w:rsidRPr="00F7123A">
        <w:rPr>
          <w:rFonts w:ascii="Times New Roman" w:hAnsi="Times New Roman" w:cs="Times New Roman"/>
          <w:sz w:val="28"/>
          <w:szCs w:val="28"/>
        </w:rPr>
        <w:t>.1</w:t>
      </w:r>
      <w:r w:rsidR="00B14313" w:rsidRPr="00F7123A">
        <w:rPr>
          <w:rFonts w:ascii="Times New Roman" w:hAnsi="Times New Roman" w:cs="Times New Roman"/>
          <w:sz w:val="28"/>
          <w:szCs w:val="28"/>
        </w:rPr>
        <w:t>5</w:t>
      </w:r>
      <w:r w:rsidR="00011C9C" w:rsidRPr="00F7123A">
        <w:rPr>
          <w:rFonts w:ascii="Times New Roman" w:hAnsi="Times New Roman" w:cs="Times New Roman"/>
          <w:sz w:val="28"/>
          <w:szCs w:val="28"/>
        </w:rPr>
        <w:t>.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средств, который ранее приобретен (создан) учреждением за счет средств от приносящей доход деятельности, стоимость этого объекта переводится с кода вида деятельности «2» на код вида деятельности «4». Одновременно переводится сумма начисленной амортизации.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011C9C" w:rsidRPr="00F7123A">
        <w:rPr>
          <w:rFonts w:ascii="Times New Roman" w:hAnsi="Times New Roman" w:cs="Times New Roman"/>
          <w:sz w:val="28"/>
          <w:szCs w:val="28"/>
        </w:rPr>
        <w:t>.1</w:t>
      </w:r>
      <w:r w:rsidR="00B14313" w:rsidRPr="00F7123A">
        <w:rPr>
          <w:rFonts w:ascii="Times New Roman" w:hAnsi="Times New Roman" w:cs="Times New Roman"/>
          <w:sz w:val="28"/>
          <w:szCs w:val="28"/>
        </w:rPr>
        <w:t>6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Локально-вычислительная сеть (ЛВС) </w:t>
      </w:r>
      <w:r w:rsidR="001D76CD" w:rsidRPr="00F7123A">
        <w:rPr>
          <w:rFonts w:ascii="Times New Roman" w:hAnsi="Times New Roman" w:cs="Times New Roman"/>
          <w:sz w:val="28"/>
          <w:szCs w:val="28"/>
        </w:rPr>
        <w:t xml:space="preserve">и охранно-пожарная сигнализация (ОПС) </w:t>
      </w:r>
      <w:r w:rsidR="00106228" w:rsidRPr="00F7123A">
        <w:rPr>
          <w:rFonts w:ascii="Times New Roman" w:hAnsi="Times New Roman" w:cs="Times New Roman"/>
          <w:sz w:val="28"/>
          <w:szCs w:val="28"/>
        </w:rPr>
        <w:t>как отдельны</w:t>
      </w:r>
      <w:r w:rsidR="001D76CD" w:rsidRPr="00F7123A">
        <w:rPr>
          <w:rFonts w:ascii="Times New Roman" w:hAnsi="Times New Roman" w:cs="Times New Roman"/>
          <w:sz w:val="28"/>
          <w:szCs w:val="28"/>
        </w:rPr>
        <w:t>е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инвентарны</w:t>
      </w:r>
      <w:r w:rsidR="001D76CD" w:rsidRPr="00F7123A">
        <w:rPr>
          <w:rFonts w:ascii="Times New Roman" w:hAnsi="Times New Roman" w:cs="Times New Roman"/>
          <w:sz w:val="28"/>
          <w:szCs w:val="28"/>
        </w:rPr>
        <w:t>е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D76CD" w:rsidRPr="00F7123A">
        <w:rPr>
          <w:rFonts w:ascii="Times New Roman" w:hAnsi="Times New Roman" w:cs="Times New Roman"/>
          <w:sz w:val="28"/>
          <w:szCs w:val="28"/>
        </w:rPr>
        <w:t>ы</w:t>
      </w:r>
      <w:r w:rsidR="00990489" w:rsidRPr="00F7123A">
        <w:rPr>
          <w:rFonts w:ascii="Times New Roman" w:hAnsi="Times New Roman" w:cs="Times New Roman"/>
          <w:sz w:val="28"/>
          <w:szCs w:val="28"/>
        </w:rPr>
        <w:t xml:space="preserve"> не учитываю</w:t>
      </w:r>
      <w:r w:rsidR="00106228" w:rsidRPr="00F7123A">
        <w:rPr>
          <w:rFonts w:ascii="Times New Roman" w:hAnsi="Times New Roman" w:cs="Times New Roman"/>
          <w:sz w:val="28"/>
          <w:szCs w:val="28"/>
        </w:rPr>
        <w:t>тся. Отдельные элементы ЛВС</w:t>
      </w:r>
      <w:r w:rsidR="001D76CD" w:rsidRPr="00F7123A">
        <w:rPr>
          <w:rFonts w:ascii="Times New Roman" w:hAnsi="Times New Roman" w:cs="Times New Roman"/>
          <w:sz w:val="28"/>
          <w:szCs w:val="28"/>
        </w:rPr>
        <w:t xml:space="preserve"> и ОПС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106228" w:rsidRPr="00F7123A">
        <w:rPr>
          <w:rFonts w:ascii="Times New Roman" w:hAnsi="Times New Roman" w:cs="Times New Roman"/>
          <w:sz w:val="28"/>
          <w:szCs w:val="28"/>
        </w:rPr>
        <w:lastRenderedPageBreak/>
        <w:t>соответствуют критериям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основных средств, установленным </w:t>
      </w:r>
      <w:r w:rsidR="001A4447" w:rsidRPr="00F7123A">
        <w:rPr>
          <w:rFonts w:ascii="Times New Roman" w:hAnsi="Times New Roman" w:cs="Times New Roman"/>
          <w:sz w:val="28"/>
          <w:szCs w:val="28"/>
        </w:rPr>
        <w:t>СГС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="00032C93" w:rsidRPr="00F7123A">
        <w:rPr>
          <w:rFonts w:ascii="Times New Roman" w:hAnsi="Times New Roman" w:cs="Times New Roman"/>
          <w:sz w:val="28"/>
          <w:szCs w:val="28"/>
        </w:rPr>
        <w:t>,</w:t>
      </w:r>
      <w:r w:rsidR="00106228" w:rsidRPr="00F7123A">
        <w:rPr>
          <w:rFonts w:ascii="Times New Roman" w:hAnsi="Times New Roman" w:cs="Times New Roman"/>
          <w:sz w:val="28"/>
          <w:szCs w:val="28"/>
        </w:rPr>
        <w:t>учитываются как отдельные основные средства</w:t>
      </w:r>
      <w:r w:rsidR="00011C9C" w:rsidRPr="00F7123A">
        <w:rPr>
          <w:rFonts w:ascii="Times New Roman" w:hAnsi="Times New Roman" w:cs="Times New Roman"/>
          <w:sz w:val="28"/>
          <w:szCs w:val="28"/>
        </w:rPr>
        <w:t>.</w:t>
      </w:r>
      <w:r w:rsidR="00505F4A" w:rsidRPr="00F7123A">
        <w:rPr>
          <w:rFonts w:ascii="Times New Roman" w:hAnsi="Times New Roman" w:cs="Times New Roman"/>
          <w:sz w:val="28"/>
          <w:szCs w:val="28"/>
        </w:rPr>
        <w:t>Э</w:t>
      </w:r>
      <w:r w:rsidR="00915342" w:rsidRPr="00F7123A">
        <w:rPr>
          <w:rFonts w:ascii="Times New Roman" w:hAnsi="Times New Roman" w:cs="Times New Roman"/>
          <w:sz w:val="28"/>
          <w:szCs w:val="28"/>
        </w:rPr>
        <w:t>лемент</w:t>
      </w:r>
      <w:r w:rsidR="00505F4A" w:rsidRPr="00F7123A">
        <w:rPr>
          <w:rFonts w:ascii="Times New Roman" w:hAnsi="Times New Roman" w:cs="Times New Roman"/>
          <w:sz w:val="28"/>
          <w:szCs w:val="28"/>
        </w:rPr>
        <w:t>ы</w:t>
      </w:r>
      <w:r w:rsidR="00915342" w:rsidRPr="00F7123A">
        <w:rPr>
          <w:rFonts w:ascii="Times New Roman" w:hAnsi="Times New Roman" w:cs="Times New Roman"/>
          <w:sz w:val="28"/>
          <w:szCs w:val="28"/>
        </w:rPr>
        <w:t xml:space="preserve"> ЛВС</w:t>
      </w:r>
      <w:r w:rsidR="001D76CD" w:rsidRPr="00F7123A">
        <w:rPr>
          <w:rFonts w:ascii="Times New Roman" w:hAnsi="Times New Roman" w:cs="Times New Roman"/>
          <w:sz w:val="28"/>
          <w:szCs w:val="28"/>
        </w:rPr>
        <w:t xml:space="preserve"> и</w:t>
      </w:r>
      <w:r w:rsidR="00505F4A" w:rsidRPr="00F7123A">
        <w:rPr>
          <w:rFonts w:ascii="Times New Roman" w:hAnsi="Times New Roman" w:cs="Times New Roman"/>
          <w:sz w:val="28"/>
          <w:szCs w:val="28"/>
        </w:rPr>
        <w:t>л</w:t>
      </w:r>
      <w:r w:rsidR="001D76CD" w:rsidRPr="00F7123A">
        <w:rPr>
          <w:rFonts w:ascii="Times New Roman" w:hAnsi="Times New Roman" w:cs="Times New Roman"/>
          <w:sz w:val="28"/>
          <w:szCs w:val="28"/>
        </w:rPr>
        <w:t>и ОПС</w:t>
      </w:r>
      <w:r w:rsidR="00032C93" w:rsidRPr="00F7123A">
        <w:rPr>
          <w:rFonts w:ascii="Times New Roman" w:hAnsi="Times New Roman" w:cs="Times New Roman"/>
          <w:sz w:val="28"/>
          <w:szCs w:val="28"/>
        </w:rPr>
        <w:t>,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для которых установлен </w:t>
      </w:r>
      <w:r w:rsidR="00915342" w:rsidRPr="00F7123A">
        <w:rPr>
          <w:rFonts w:ascii="Times New Roman" w:hAnsi="Times New Roman" w:cs="Times New Roman"/>
          <w:sz w:val="28"/>
          <w:szCs w:val="28"/>
        </w:rPr>
        <w:t xml:space="preserve">одинаковый срок полезного использования,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учитываются </w:t>
      </w:r>
      <w:r w:rsidR="00915342" w:rsidRPr="00F7123A">
        <w:rPr>
          <w:rFonts w:ascii="Times New Roman" w:hAnsi="Times New Roman" w:cs="Times New Roman"/>
          <w:sz w:val="28"/>
          <w:szCs w:val="28"/>
        </w:rPr>
        <w:t xml:space="preserve">как единый инвентарный объект в порядке, установленном в </w:t>
      </w:r>
      <w:r w:rsidR="004F45B6" w:rsidRPr="00F7123A">
        <w:rPr>
          <w:rFonts w:ascii="Times New Roman" w:hAnsi="Times New Roman" w:cs="Times New Roman"/>
          <w:sz w:val="28"/>
          <w:szCs w:val="28"/>
        </w:rPr>
        <w:t xml:space="preserve">пункте 2.2 раздела </w:t>
      </w:r>
      <w:r w:rsidR="004F45B6" w:rsidRPr="00F7123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79535F" w:rsidRPr="00F7123A">
        <w:rPr>
          <w:rFonts w:ascii="Times New Roman" w:hAnsi="Times New Roman" w:cs="Times New Roman"/>
          <w:sz w:val="28"/>
          <w:szCs w:val="28"/>
        </w:rPr>
        <w:t>у</w:t>
      </w:r>
      <w:r w:rsidR="001D76CD" w:rsidRPr="00F7123A">
        <w:rPr>
          <w:rFonts w:ascii="Times New Roman" w:hAnsi="Times New Roman" w:cs="Times New Roman"/>
          <w:sz w:val="28"/>
          <w:szCs w:val="28"/>
        </w:rPr>
        <w:t>четной политики.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011C9C" w:rsidRPr="00F7123A">
        <w:rPr>
          <w:rFonts w:ascii="Times New Roman" w:hAnsi="Times New Roman" w:cs="Times New Roman"/>
          <w:sz w:val="28"/>
          <w:szCs w:val="28"/>
        </w:rPr>
        <w:t>.1</w:t>
      </w:r>
      <w:r w:rsidR="00B14313" w:rsidRPr="00F7123A">
        <w:rPr>
          <w:rFonts w:ascii="Times New Roman" w:hAnsi="Times New Roman" w:cs="Times New Roman"/>
          <w:sz w:val="28"/>
          <w:szCs w:val="28"/>
        </w:rPr>
        <w:t>7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607037" w:rsidRPr="00F7123A">
        <w:rPr>
          <w:rFonts w:ascii="Times New Roman" w:hAnsi="Times New Roman" w:cs="Times New Roman"/>
          <w:sz w:val="28"/>
          <w:szCs w:val="28"/>
        </w:rPr>
        <w:t>Расходы на доставку нескольких имущественных объектов</w:t>
      </w:r>
      <w:r w:rsidR="005B1F46">
        <w:rPr>
          <w:rFonts w:ascii="Times New Roman" w:hAnsi="Times New Roman" w:cs="Times New Roman"/>
          <w:sz w:val="28"/>
          <w:szCs w:val="28"/>
        </w:rPr>
        <w:t xml:space="preserve"> </w:t>
      </w:r>
      <w:r w:rsidR="008F1384" w:rsidRPr="00F7123A">
        <w:rPr>
          <w:rFonts w:ascii="Times New Roman" w:hAnsi="Times New Roman" w:cs="Times New Roman"/>
          <w:sz w:val="28"/>
          <w:szCs w:val="28"/>
        </w:rPr>
        <w:t xml:space="preserve">распределяются 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в </w:t>
      </w:r>
      <w:r w:rsidR="008F1384" w:rsidRPr="00F7123A">
        <w:rPr>
          <w:rFonts w:ascii="Times New Roman" w:hAnsi="Times New Roman" w:cs="Times New Roman"/>
          <w:sz w:val="28"/>
          <w:szCs w:val="28"/>
        </w:rPr>
        <w:t xml:space="preserve">первоначальную </w:t>
      </w:r>
      <w:r w:rsidR="00011C9C" w:rsidRPr="00F7123A">
        <w:rPr>
          <w:rFonts w:ascii="Times New Roman" w:hAnsi="Times New Roman" w:cs="Times New Roman"/>
          <w:sz w:val="28"/>
          <w:szCs w:val="28"/>
        </w:rPr>
        <w:t>стоимост</w:t>
      </w:r>
      <w:r w:rsidR="008F1384" w:rsidRPr="00F7123A">
        <w:rPr>
          <w:rFonts w:ascii="Times New Roman" w:hAnsi="Times New Roman" w:cs="Times New Roman"/>
          <w:sz w:val="28"/>
          <w:szCs w:val="28"/>
        </w:rPr>
        <w:t>ь этих объектов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 пропорционально </w:t>
      </w:r>
      <w:r w:rsidR="008F1384" w:rsidRPr="00F7123A">
        <w:rPr>
          <w:rFonts w:ascii="Times New Roman" w:hAnsi="Times New Roman" w:cs="Times New Roman"/>
          <w:sz w:val="28"/>
          <w:szCs w:val="28"/>
        </w:rPr>
        <w:t>их стоимости, указанной в договоре поставки</w:t>
      </w:r>
      <w:r w:rsidR="00011C9C"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4D4AB3" w:rsidRDefault="00703435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2.1</w:t>
      </w:r>
      <w:r w:rsidR="00B14313" w:rsidRPr="00F7123A">
        <w:rPr>
          <w:rFonts w:ascii="Times New Roman" w:hAnsi="Times New Roman" w:cs="Times New Roman"/>
          <w:sz w:val="28"/>
          <w:szCs w:val="28"/>
        </w:rPr>
        <w:t>8</w:t>
      </w:r>
      <w:r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643D5B" w:rsidRPr="00F7123A">
        <w:rPr>
          <w:rFonts w:ascii="Times New Roman" w:hAnsi="Times New Roman" w:cs="Times New Roman"/>
          <w:sz w:val="28"/>
          <w:szCs w:val="28"/>
        </w:rPr>
        <w:t>Передача в пользование о</w:t>
      </w:r>
      <w:r w:rsidRPr="00F7123A">
        <w:rPr>
          <w:rFonts w:ascii="Times New Roman" w:hAnsi="Times New Roman" w:cs="Times New Roman"/>
          <w:sz w:val="28"/>
          <w:szCs w:val="28"/>
        </w:rPr>
        <w:t>бъект</w:t>
      </w:r>
      <w:r w:rsidR="00643D5B" w:rsidRPr="00F7123A">
        <w:rPr>
          <w:rFonts w:ascii="Times New Roman" w:hAnsi="Times New Roman" w:cs="Times New Roman"/>
          <w:sz w:val="28"/>
          <w:szCs w:val="28"/>
        </w:rPr>
        <w:t>ов</w:t>
      </w:r>
      <w:r w:rsidRPr="00F7123A">
        <w:rPr>
          <w:rFonts w:ascii="Times New Roman" w:hAnsi="Times New Roman" w:cs="Times New Roman"/>
          <w:sz w:val="28"/>
          <w:szCs w:val="28"/>
        </w:rPr>
        <w:t>, которые содержатся за счет учреждения, отра</w:t>
      </w:r>
      <w:r w:rsidR="00CE0346" w:rsidRPr="00F7123A">
        <w:rPr>
          <w:rFonts w:ascii="Times New Roman" w:hAnsi="Times New Roman" w:cs="Times New Roman"/>
          <w:sz w:val="28"/>
          <w:szCs w:val="28"/>
        </w:rPr>
        <w:t>жае</w:t>
      </w:r>
      <w:r w:rsidRPr="00F7123A">
        <w:rPr>
          <w:rFonts w:ascii="Times New Roman" w:hAnsi="Times New Roman" w:cs="Times New Roman"/>
          <w:sz w:val="28"/>
          <w:szCs w:val="28"/>
        </w:rPr>
        <w:t>тся как внутреннее перемещение</w:t>
      </w:r>
      <w:r w:rsidR="00CE0346" w:rsidRPr="00F7123A">
        <w:rPr>
          <w:rFonts w:ascii="Times New Roman" w:hAnsi="Times New Roman" w:cs="Times New Roman"/>
          <w:sz w:val="28"/>
          <w:szCs w:val="28"/>
        </w:rPr>
        <w:t>.</w:t>
      </w:r>
    </w:p>
    <w:p w:rsidR="004D4AB3" w:rsidRDefault="004D4AB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. Материальные запасы</w:t>
      </w:r>
    </w:p>
    <w:p w:rsidR="007D2332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  <w:r w:rsidR="004B07EB" w:rsidRPr="00F7123A">
        <w:rPr>
          <w:rFonts w:ascii="Times New Roman" w:hAnsi="Times New Roman" w:cs="Times New Roman"/>
          <w:sz w:val="28"/>
          <w:szCs w:val="28"/>
        </w:rPr>
        <w:t> </w:t>
      </w:r>
    </w:p>
    <w:p w:rsidR="004D4AB3" w:rsidRPr="00F7123A" w:rsidRDefault="004D4AB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4C5D2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3.1. Учреждение учитывает в составе </w:t>
      </w:r>
      <w:r w:rsidR="00263C86" w:rsidRPr="00F7123A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Pr="00F7123A">
        <w:rPr>
          <w:rFonts w:ascii="Times New Roman" w:hAnsi="Times New Roman" w:cs="Times New Roman"/>
          <w:sz w:val="28"/>
          <w:szCs w:val="28"/>
        </w:rPr>
        <w:t xml:space="preserve"> материальные объекты, </w:t>
      </w:r>
      <w:r w:rsidR="00263C86" w:rsidRPr="00F7123A">
        <w:rPr>
          <w:rFonts w:ascii="Times New Roman" w:hAnsi="Times New Roman" w:cs="Times New Roman"/>
          <w:sz w:val="28"/>
          <w:szCs w:val="28"/>
        </w:rPr>
        <w:t>указанные в пунктах 98–99 Инструкции к Единому плану счетов № 157н, а также</w:t>
      </w:r>
      <w:r w:rsidR="00962BEC" w:rsidRPr="00F7123A">
        <w:rPr>
          <w:rFonts w:ascii="Times New Roman" w:hAnsi="Times New Roman" w:cs="Times New Roman"/>
          <w:sz w:val="28"/>
          <w:szCs w:val="28"/>
        </w:rPr>
        <w:t xml:space="preserve"> производственный и хозяйственный инвентарь, перечень которого приведен в приложении 7.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iCs/>
          <w:sz w:val="28"/>
          <w:szCs w:val="28"/>
        </w:rPr>
        <w:t>3</w:t>
      </w:r>
      <w:r w:rsidR="00185A6F" w:rsidRPr="00290E76">
        <w:rPr>
          <w:rFonts w:ascii="Times New Roman" w:hAnsi="Times New Roman" w:cs="Times New Roman"/>
          <w:sz w:val="28"/>
          <w:szCs w:val="28"/>
        </w:rPr>
        <w:t>.</w:t>
      </w:r>
      <w:r w:rsidR="00144C6C" w:rsidRPr="00290E76">
        <w:rPr>
          <w:rFonts w:ascii="Times New Roman" w:hAnsi="Times New Roman" w:cs="Times New Roman"/>
          <w:sz w:val="28"/>
          <w:szCs w:val="28"/>
        </w:rPr>
        <w:t>2</w:t>
      </w:r>
      <w:r w:rsidR="00185A6F" w:rsidRPr="00290E76">
        <w:rPr>
          <w:rFonts w:ascii="Times New Roman" w:hAnsi="Times New Roman" w:cs="Times New Roman"/>
          <w:sz w:val="28"/>
          <w:szCs w:val="28"/>
        </w:rPr>
        <w:t>. Списание материальных запасов производится по средней фактической стоимости.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108 Инструкции к Единому плану счетов № 157н.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iCs/>
          <w:sz w:val="28"/>
          <w:szCs w:val="28"/>
        </w:rPr>
        <w:t>3</w:t>
      </w:r>
      <w:r w:rsidR="00106228" w:rsidRPr="00290E76">
        <w:rPr>
          <w:rFonts w:ascii="Times New Roman" w:hAnsi="Times New Roman" w:cs="Times New Roman"/>
          <w:sz w:val="28"/>
          <w:szCs w:val="28"/>
        </w:rPr>
        <w:t>.</w:t>
      </w:r>
      <w:r w:rsidR="00C7782E" w:rsidRPr="00290E76">
        <w:rPr>
          <w:rFonts w:ascii="Times New Roman" w:hAnsi="Times New Roman" w:cs="Times New Roman"/>
          <w:sz w:val="28"/>
          <w:szCs w:val="28"/>
        </w:rPr>
        <w:t>3</w:t>
      </w:r>
      <w:r w:rsidR="00106228" w:rsidRPr="00290E76">
        <w:rPr>
          <w:rFonts w:ascii="Times New Roman" w:hAnsi="Times New Roman" w:cs="Times New Roman"/>
          <w:sz w:val="28"/>
          <w:szCs w:val="28"/>
        </w:rPr>
        <w:t xml:space="preserve">. Нормы </w:t>
      </w:r>
      <w:r w:rsidR="009A206D" w:rsidRPr="00290E76">
        <w:rPr>
          <w:rFonts w:ascii="Times New Roman" w:hAnsi="Times New Roman" w:cs="Times New Roman"/>
          <w:sz w:val="28"/>
          <w:szCs w:val="28"/>
        </w:rPr>
        <w:t xml:space="preserve">на </w:t>
      </w:r>
      <w:r w:rsidR="00106228" w:rsidRPr="00290E76">
        <w:rPr>
          <w:rFonts w:ascii="Times New Roman" w:hAnsi="Times New Roman" w:cs="Times New Roman"/>
          <w:sz w:val="28"/>
          <w:szCs w:val="28"/>
        </w:rPr>
        <w:t>расходы горюче-смазочных материалов (ГСМ) разрабатываются специализированной организацией и утверждаются приказом руководителя учреждения.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Ежегодно приказом руководителя утверждаются период применения зимней надбавки к нормам расхода ГСМ и ее величина.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ГСМ списывается на расходы по фактическому расходу на основании путевых листов, но не выше норм, установленных приказом руководителя учреждения.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Cs/>
          <w:sz w:val="28"/>
          <w:szCs w:val="28"/>
        </w:rPr>
        <w:t>3</w:t>
      </w:r>
      <w:r w:rsidR="00106228" w:rsidRPr="00F7123A">
        <w:rPr>
          <w:rFonts w:ascii="Times New Roman" w:hAnsi="Times New Roman" w:cs="Times New Roman"/>
          <w:sz w:val="28"/>
          <w:szCs w:val="28"/>
        </w:rPr>
        <w:t>.</w:t>
      </w:r>
      <w:r w:rsidR="00C7782E" w:rsidRPr="00F7123A">
        <w:rPr>
          <w:rFonts w:ascii="Times New Roman" w:hAnsi="Times New Roman" w:cs="Times New Roman"/>
          <w:sz w:val="28"/>
          <w:szCs w:val="28"/>
        </w:rPr>
        <w:t>4</w:t>
      </w:r>
      <w:r w:rsidR="00106228" w:rsidRPr="00F7123A">
        <w:rPr>
          <w:rFonts w:ascii="Times New Roman" w:hAnsi="Times New Roman" w:cs="Times New Roman"/>
          <w:sz w:val="28"/>
          <w:szCs w:val="28"/>
        </w:rPr>
        <w:t>. Выдача в эксплуатацию на нужды учреждения канцелярских принадлежностей, лекарственных препаратов, запасных частей и хозяйственных материалов оформляется Ведомостью выдачи материальных ценностей на нужды учреждения (ф. 0504210). Эта ведомость является основанием для списания материальных запасов.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Cs/>
          <w:sz w:val="28"/>
          <w:szCs w:val="28"/>
        </w:rPr>
        <w:t>3</w:t>
      </w:r>
      <w:r w:rsidR="00106228" w:rsidRPr="00F7123A">
        <w:rPr>
          <w:rFonts w:ascii="Times New Roman" w:hAnsi="Times New Roman" w:cs="Times New Roman"/>
          <w:sz w:val="28"/>
          <w:szCs w:val="28"/>
        </w:rPr>
        <w:t>.</w:t>
      </w:r>
      <w:r w:rsidR="00C7782E" w:rsidRPr="00F7123A">
        <w:rPr>
          <w:rFonts w:ascii="Times New Roman" w:hAnsi="Times New Roman" w:cs="Times New Roman"/>
          <w:sz w:val="28"/>
          <w:szCs w:val="28"/>
        </w:rPr>
        <w:t>5</w:t>
      </w:r>
      <w:r w:rsidR="00106228" w:rsidRPr="00F7123A">
        <w:rPr>
          <w:rFonts w:ascii="Times New Roman" w:hAnsi="Times New Roman" w:cs="Times New Roman"/>
          <w:sz w:val="28"/>
          <w:szCs w:val="28"/>
        </w:rPr>
        <w:t>. Мягкий и хозяйственный инвентарь, посуда списыва</w:t>
      </w:r>
      <w:r w:rsidR="009A206D" w:rsidRPr="00F7123A">
        <w:rPr>
          <w:rFonts w:ascii="Times New Roman" w:hAnsi="Times New Roman" w:cs="Times New Roman"/>
          <w:sz w:val="28"/>
          <w:szCs w:val="28"/>
        </w:rPr>
        <w:t>ю</w:t>
      </w:r>
      <w:r w:rsidR="00106228" w:rsidRPr="00F7123A">
        <w:rPr>
          <w:rFonts w:ascii="Times New Roman" w:hAnsi="Times New Roman" w:cs="Times New Roman"/>
          <w:sz w:val="28"/>
          <w:szCs w:val="28"/>
        </w:rPr>
        <w:t>тся по Акту о списании мягкого и хозяйственного инвентаря (ф. 0504143).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В остальных случаях материальные запасы списываются по акту о списании материальных запасов (ф. 0504230).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Cs/>
          <w:sz w:val="28"/>
          <w:szCs w:val="28"/>
        </w:rPr>
        <w:t>3</w:t>
      </w:r>
      <w:r w:rsidR="00106228" w:rsidRPr="00F7123A">
        <w:rPr>
          <w:rFonts w:ascii="Times New Roman" w:hAnsi="Times New Roman" w:cs="Times New Roman"/>
          <w:sz w:val="28"/>
          <w:szCs w:val="28"/>
        </w:rPr>
        <w:t>.</w:t>
      </w:r>
      <w:r w:rsidR="00C7782E" w:rsidRPr="00F7123A">
        <w:rPr>
          <w:rFonts w:ascii="Times New Roman" w:hAnsi="Times New Roman" w:cs="Times New Roman"/>
          <w:sz w:val="28"/>
          <w:szCs w:val="28"/>
        </w:rPr>
        <w:t>6</w:t>
      </w:r>
      <w:r w:rsidR="00106228" w:rsidRPr="00F7123A">
        <w:rPr>
          <w:rFonts w:ascii="Times New Roman" w:hAnsi="Times New Roman" w:cs="Times New Roman"/>
          <w:sz w:val="28"/>
          <w:szCs w:val="28"/>
        </w:rPr>
        <w:t>. При приобретении и (или) создании материальных запасов за счет средств</w:t>
      </w:r>
      <w:r w:rsidR="009A206D" w:rsidRPr="00F7123A">
        <w:rPr>
          <w:rFonts w:ascii="Times New Roman" w:hAnsi="Times New Roman" w:cs="Times New Roman"/>
          <w:sz w:val="28"/>
          <w:szCs w:val="28"/>
        </w:rPr>
        <w:t>,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полученных по разным видам деятельности, сумма вложений, сформированных на счете </w:t>
      </w:r>
      <w:r w:rsidR="00C42812" w:rsidRPr="00F7123A">
        <w:rPr>
          <w:rFonts w:ascii="Times New Roman" w:hAnsi="Times New Roman" w:cs="Times New Roman"/>
          <w:sz w:val="28"/>
          <w:szCs w:val="28"/>
        </w:rPr>
        <w:t>КБК Х.</w:t>
      </w:r>
      <w:r w:rsidR="00106228" w:rsidRPr="00F7123A">
        <w:rPr>
          <w:rFonts w:ascii="Times New Roman" w:hAnsi="Times New Roman" w:cs="Times New Roman"/>
          <w:sz w:val="28"/>
          <w:szCs w:val="28"/>
        </w:rPr>
        <w:t>106.00</w:t>
      </w:r>
      <w:r w:rsidR="00C42812" w:rsidRPr="00F7123A">
        <w:rPr>
          <w:rFonts w:ascii="Times New Roman" w:hAnsi="Times New Roman" w:cs="Times New Roman"/>
          <w:sz w:val="28"/>
          <w:szCs w:val="28"/>
        </w:rPr>
        <w:t>.000</w:t>
      </w:r>
      <w:r w:rsidR="009A206D" w:rsidRPr="00F7123A">
        <w:rPr>
          <w:rFonts w:ascii="Times New Roman" w:hAnsi="Times New Roman" w:cs="Times New Roman"/>
          <w:sz w:val="28"/>
          <w:szCs w:val="28"/>
        </w:rPr>
        <w:t>,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переводится на код вида деятельности 4 «субсидии на выполнение государственного (муниципального) задания».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Cs/>
          <w:sz w:val="28"/>
          <w:szCs w:val="28"/>
        </w:rPr>
        <w:t>3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  <w:r w:rsidR="00C7782E" w:rsidRPr="00F7123A">
        <w:rPr>
          <w:rFonts w:ascii="Times New Roman" w:hAnsi="Times New Roman" w:cs="Times New Roman"/>
          <w:sz w:val="28"/>
          <w:szCs w:val="28"/>
        </w:rPr>
        <w:t>7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5A6F" w:rsidRPr="00F7123A">
        <w:rPr>
          <w:rFonts w:ascii="Times New Roman" w:hAnsi="Times New Roman" w:cs="Times New Roman"/>
          <w:sz w:val="28"/>
          <w:szCs w:val="28"/>
        </w:rPr>
        <w:t xml:space="preserve">Учет на </w:t>
      </w:r>
      <w:proofErr w:type="spellStart"/>
      <w:r w:rsidR="00185A6F" w:rsidRPr="00F7123A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="00185A6F" w:rsidRPr="00F7123A">
        <w:rPr>
          <w:rFonts w:ascii="Times New Roman" w:hAnsi="Times New Roman" w:cs="Times New Roman"/>
          <w:sz w:val="28"/>
          <w:szCs w:val="28"/>
        </w:rPr>
        <w:t xml:space="preserve"> счете 09 «Запасные части к транспортным средствам, выданные взамен изношенных» ведется в условной оценке 1 руб. за 1 шт. Учету подлежат запасные части и другие комплектующие, которые могут быть использованы на других автомобилях (</w:t>
      </w:r>
      <w:proofErr w:type="spellStart"/>
      <w:r w:rsidR="00185A6F" w:rsidRPr="00F7123A">
        <w:rPr>
          <w:rFonts w:ascii="Times New Roman" w:hAnsi="Times New Roman" w:cs="Times New Roman"/>
          <w:sz w:val="28"/>
          <w:szCs w:val="28"/>
        </w:rPr>
        <w:t>нетипизированные</w:t>
      </w:r>
      <w:proofErr w:type="spellEnd"/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запчасти и комплектующие), такие как:</w:t>
      </w:r>
      <w:proofErr w:type="gramEnd"/>
    </w:p>
    <w:p w:rsidR="007D2332" w:rsidRPr="00290E76" w:rsidRDefault="003B6DD2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sz w:val="28"/>
          <w:szCs w:val="28"/>
        </w:rPr>
        <w:t>Автомобильные шины</w:t>
      </w:r>
      <w:r w:rsidR="00185A6F" w:rsidRPr="00290E76">
        <w:rPr>
          <w:rFonts w:ascii="Times New Roman" w:hAnsi="Times New Roman" w:cs="Times New Roman"/>
          <w:sz w:val="28"/>
          <w:szCs w:val="28"/>
        </w:rPr>
        <w:t>;</w:t>
      </w:r>
    </w:p>
    <w:p w:rsidR="007D2332" w:rsidRPr="00290E76" w:rsidRDefault="003B6DD2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sz w:val="28"/>
          <w:szCs w:val="28"/>
        </w:rPr>
        <w:t>Колесные диски</w:t>
      </w:r>
      <w:r w:rsidR="00185A6F" w:rsidRPr="00290E76">
        <w:rPr>
          <w:rFonts w:ascii="Times New Roman" w:hAnsi="Times New Roman" w:cs="Times New Roman"/>
          <w:sz w:val="28"/>
          <w:szCs w:val="28"/>
        </w:rPr>
        <w:t>;</w:t>
      </w:r>
    </w:p>
    <w:p w:rsidR="007D2332" w:rsidRPr="00290E76" w:rsidRDefault="003B6DD2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sz w:val="28"/>
          <w:szCs w:val="28"/>
        </w:rPr>
        <w:t>Аккумуляторы</w:t>
      </w:r>
      <w:r w:rsidR="00185A6F" w:rsidRPr="00290E76">
        <w:rPr>
          <w:rFonts w:ascii="Times New Roman" w:hAnsi="Times New Roman" w:cs="Times New Roman"/>
          <w:sz w:val="28"/>
          <w:szCs w:val="28"/>
        </w:rPr>
        <w:t>;</w:t>
      </w:r>
    </w:p>
    <w:p w:rsidR="007D2332" w:rsidRPr="00290E76" w:rsidRDefault="003B6DD2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sz w:val="28"/>
          <w:szCs w:val="28"/>
        </w:rPr>
        <w:t xml:space="preserve">Наборы </w:t>
      </w:r>
      <w:proofErr w:type="spellStart"/>
      <w:r w:rsidRPr="00290E76">
        <w:rPr>
          <w:rFonts w:ascii="Times New Roman" w:hAnsi="Times New Roman" w:cs="Times New Roman"/>
          <w:sz w:val="28"/>
          <w:szCs w:val="28"/>
        </w:rPr>
        <w:t>автоинструмента</w:t>
      </w:r>
      <w:proofErr w:type="spellEnd"/>
      <w:r w:rsidR="00185A6F" w:rsidRPr="00290E76">
        <w:rPr>
          <w:rFonts w:ascii="Times New Roman" w:hAnsi="Times New Roman" w:cs="Times New Roman"/>
          <w:sz w:val="28"/>
          <w:szCs w:val="28"/>
        </w:rPr>
        <w:t>;</w:t>
      </w:r>
    </w:p>
    <w:p w:rsidR="007D2332" w:rsidRPr="00290E76" w:rsidRDefault="003B6DD2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sz w:val="28"/>
          <w:szCs w:val="28"/>
        </w:rPr>
        <w:t>Аптечки</w:t>
      </w:r>
      <w:r w:rsidR="00185A6F" w:rsidRPr="00290E76">
        <w:rPr>
          <w:rFonts w:ascii="Times New Roman" w:hAnsi="Times New Roman" w:cs="Times New Roman"/>
          <w:sz w:val="28"/>
          <w:szCs w:val="28"/>
        </w:rPr>
        <w:t>;</w:t>
      </w:r>
    </w:p>
    <w:p w:rsidR="007D2332" w:rsidRPr="00290E76" w:rsidRDefault="003B6DD2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sz w:val="28"/>
          <w:szCs w:val="28"/>
        </w:rPr>
        <w:t>Огнетушители</w:t>
      </w:r>
      <w:r w:rsidR="00185A6F" w:rsidRPr="00290E76">
        <w:rPr>
          <w:rFonts w:ascii="Times New Roman" w:hAnsi="Times New Roman" w:cs="Times New Roman"/>
          <w:sz w:val="28"/>
          <w:szCs w:val="28"/>
        </w:rPr>
        <w:t>;</w:t>
      </w:r>
    </w:p>
    <w:p w:rsidR="00290E76" w:rsidRDefault="00290E7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Аналитический учет по счету ведется </w:t>
      </w:r>
      <w:bookmarkStart w:id="0" w:name="_GoBack"/>
      <w:bookmarkEnd w:id="0"/>
      <w:r w:rsidRPr="00F7123A">
        <w:rPr>
          <w:rFonts w:ascii="Times New Roman" w:hAnsi="Times New Roman" w:cs="Times New Roman"/>
          <w:sz w:val="28"/>
          <w:szCs w:val="28"/>
        </w:rPr>
        <w:t>в разрезе автомобилей и материально ответственных лиц.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Поступление на счет 09 отражается:</w:t>
      </w:r>
    </w:p>
    <w:p w:rsidR="007D2332" w:rsidRPr="00F7123A" w:rsidRDefault="00185A6F" w:rsidP="003912B2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при установке (передаче материально ответственному лицу) соответствующих запчастей после списания со счета </w:t>
      </w:r>
      <w:r w:rsidR="00E52604" w:rsidRPr="00F7123A">
        <w:rPr>
          <w:rFonts w:ascii="Times New Roman" w:hAnsi="Times New Roman" w:cs="Times New Roman"/>
          <w:sz w:val="28"/>
          <w:szCs w:val="28"/>
        </w:rPr>
        <w:t>КБК</w:t>
      </w:r>
      <w:r w:rsidR="00505F4A" w:rsidRPr="00F7123A">
        <w:rPr>
          <w:rFonts w:ascii="Times New Roman" w:hAnsi="Times New Roman" w:cs="Times New Roman"/>
          <w:sz w:val="28"/>
          <w:szCs w:val="28"/>
        </w:rPr>
        <w:t> </w:t>
      </w:r>
      <w:r w:rsidR="00CC3222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>.105.36.000 «Прочие материальные запасы – иное движимое имущество учреждения»;</w:t>
      </w:r>
    </w:p>
    <w:p w:rsidR="007D2332" w:rsidRPr="00F7123A" w:rsidRDefault="00185A6F" w:rsidP="003912B2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при безвозмездном поступлении автомобиля от государственных (муниципальных) учреждений с документальной передачей остатков </w:t>
      </w:r>
      <w:proofErr w:type="spellStart"/>
      <w:r w:rsidRPr="00F7123A">
        <w:rPr>
          <w:rFonts w:ascii="Times New Roman" w:hAnsi="Times New Roman" w:cs="Times New Roman"/>
          <w:sz w:val="28"/>
          <w:szCs w:val="28"/>
        </w:rPr>
        <w:t>забалансового</w:t>
      </w:r>
      <w:proofErr w:type="spellEnd"/>
      <w:r w:rsidRPr="00F7123A">
        <w:rPr>
          <w:rFonts w:ascii="Times New Roman" w:hAnsi="Times New Roman" w:cs="Times New Roman"/>
          <w:sz w:val="28"/>
          <w:szCs w:val="28"/>
        </w:rPr>
        <w:t xml:space="preserve"> счета 09.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 безвозмездном получении от государственных (муниципальных) учреждений запасных частей, учитываемых передающей стороной на счете 09, но не подлежащих учету на указанном счете в соответствии с настоящей учетной политикой, оприходование запчастей на счет 09 не производится.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Внутреннее перемещение по счету отражается:</w:t>
      </w:r>
    </w:p>
    <w:p w:rsidR="007D2332" w:rsidRPr="00F7123A" w:rsidRDefault="00185A6F" w:rsidP="003912B2">
      <w:pPr>
        <w:numPr>
          <w:ilvl w:val="0"/>
          <w:numId w:val="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 передаче на другой автомобиль;</w:t>
      </w:r>
    </w:p>
    <w:p w:rsidR="007D2332" w:rsidRPr="00F7123A" w:rsidRDefault="00185A6F" w:rsidP="003912B2">
      <w:pPr>
        <w:numPr>
          <w:ilvl w:val="0"/>
          <w:numId w:val="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 передаче другому материально ответственному лицу вместе с автомобилем.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Выбытие со счета 09 отражается:</w:t>
      </w:r>
    </w:p>
    <w:p w:rsidR="007D2332" w:rsidRPr="00F7123A" w:rsidRDefault="00185A6F" w:rsidP="003912B2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 списании автомобиля по установленным основаниям;</w:t>
      </w:r>
    </w:p>
    <w:p w:rsidR="007D2332" w:rsidRPr="00F7123A" w:rsidRDefault="00185A6F" w:rsidP="003912B2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 установке новых запчастей взамен непригодных к эксплуатации.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Основание: пункты 349–350 Инструкции к Единому плану счетов № 157н.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Cs/>
          <w:sz w:val="28"/>
          <w:szCs w:val="28"/>
        </w:rPr>
        <w:t>3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  <w:r w:rsidR="00C7782E" w:rsidRPr="00F7123A">
        <w:rPr>
          <w:rFonts w:ascii="Times New Roman" w:hAnsi="Times New Roman" w:cs="Times New Roman"/>
          <w:sz w:val="28"/>
          <w:szCs w:val="28"/>
        </w:rPr>
        <w:t>8</w:t>
      </w:r>
      <w:r w:rsidR="00185A6F" w:rsidRPr="00F7123A">
        <w:rPr>
          <w:rFonts w:ascii="Times New Roman" w:hAnsi="Times New Roman" w:cs="Times New Roman"/>
          <w:sz w:val="28"/>
          <w:szCs w:val="28"/>
        </w:rPr>
        <w:t>. Фактическая стоимость материальных запасов, полученных в результате ремонта, разборки, утилизации (ликвидации), основных средств или иного имущества определяется исходя из следующих факторов:</w:t>
      </w:r>
    </w:p>
    <w:p w:rsidR="007D2332" w:rsidRPr="00F7123A" w:rsidRDefault="00185A6F" w:rsidP="003912B2">
      <w:pPr>
        <w:numPr>
          <w:ilvl w:val="0"/>
          <w:numId w:val="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их </w:t>
      </w:r>
      <w:r w:rsidR="00ED0F5E" w:rsidRPr="00F7123A">
        <w:rPr>
          <w:rFonts w:ascii="Times New Roman" w:hAnsi="Times New Roman" w:cs="Times New Roman"/>
          <w:sz w:val="28"/>
          <w:szCs w:val="28"/>
        </w:rPr>
        <w:t>справедливой</w:t>
      </w:r>
      <w:r w:rsidRPr="00F7123A">
        <w:rPr>
          <w:rFonts w:ascii="Times New Roman" w:hAnsi="Times New Roman" w:cs="Times New Roman"/>
          <w:sz w:val="28"/>
          <w:szCs w:val="28"/>
        </w:rPr>
        <w:t xml:space="preserve"> стоимости на дату принятия к бухгалтерскому учету</w:t>
      </w:r>
      <w:r w:rsidR="00390CC2" w:rsidRPr="00F7123A">
        <w:rPr>
          <w:rFonts w:ascii="Times New Roman" w:hAnsi="Times New Roman" w:cs="Times New Roman"/>
          <w:sz w:val="28"/>
          <w:szCs w:val="28"/>
        </w:rPr>
        <w:t>, рассчитанной</w:t>
      </w:r>
      <w:r w:rsidR="00C7782E" w:rsidRPr="00F7123A">
        <w:rPr>
          <w:rFonts w:ascii="Times New Roman" w:hAnsi="Times New Roman" w:cs="Times New Roman"/>
          <w:sz w:val="28"/>
          <w:szCs w:val="28"/>
        </w:rPr>
        <w:t xml:space="preserve"> методом рыночных цен</w:t>
      </w:r>
      <w:r w:rsidRPr="00F7123A">
        <w:rPr>
          <w:rFonts w:ascii="Times New Roman" w:hAnsi="Times New Roman" w:cs="Times New Roman"/>
          <w:sz w:val="28"/>
          <w:szCs w:val="28"/>
        </w:rPr>
        <w:t>;</w:t>
      </w:r>
    </w:p>
    <w:p w:rsidR="007D2332" w:rsidRPr="00F7123A" w:rsidRDefault="00185A6F" w:rsidP="003912B2">
      <w:pPr>
        <w:numPr>
          <w:ilvl w:val="0"/>
          <w:numId w:val="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сумм, уплачиваемых учреждением за доставку материальных запасов, приведение их в состояние, пригодное для использования.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8F7FD0" w:rsidRPr="00F7123A">
        <w:rPr>
          <w:rFonts w:ascii="Times New Roman" w:hAnsi="Times New Roman" w:cs="Times New Roman"/>
          <w:sz w:val="28"/>
          <w:szCs w:val="28"/>
        </w:rPr>
        <w:t>Основание: пункт</w:t>
      </w:r>
      <w:r w:rsidR="00913CC0" w:rsidRPr="00F7123A">
        <w:rPr>
          <w:rFonts w:ascii="Times New Roman" w:hAnsi="Times New Roman" w:cs="Times New Roman"/>
          <w:sz w:val="28"/>
          <w:szCs w:val="28"/>
        </w:rPr>
        <w:t>ы52–60</w:t>
      </w:r>
      <w:r w:rsidR="00F164E4" w:rsidRPr="00F7123A">
        <w:rPr>
          <w:rFonts w:ascii="Times New Roman" w:hAnsi="Times New Roman" w:cs="Times New Roman"/>
          <w:sz w:val="28"/>
          <w:szCs w:val="28"/>
        </w:rPr>
        <w:t>СГС</w:t>
      </w:r>
      <w:r w:rsidR="00F81C96" w:rsidRPr="00F7123A">
        <w:rPr>
          <w:rFonts w:ascii="Times New Roman" w:hAnsi="Times New Roman" w:cs="Times New Roman"/>
          <w:sz w:val="28"/>
          <w:szCs w:val="28"/>
        </w:rPr>
        <w:t xml:space="preserve">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F81C96" w:rsidRPr="00F7123A">
        <w:rPr>
          <w:rFonts w:ascii="Times New Roman" w:hAnsi="Times New Roman" w:cs="Times New Roman"/>
          <w:sz w:val="28"/>
          <w:szCs w:val="28"/>
        </w:rPr>
        <w:t>».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. Стоимость безвозмездно полученных нефинансовых активов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4</w:t>
      </w:r>
      <w:r w:rsidR="00106228" w:rsidRPr="00F7123A">
        <w:rPr>
          <w:rFonts w:ascii="Times New Roman" w:hAnsi="Times New Roman" w:cs="Times New Roman"/>
          <w:sz w:val="28"/>
          <w:szCs w:val="28"/>
        </w:rPr>
        <w:t>.1</w:t>
      </w:r>
      <w:r w:rsidR="009C686A" w:rsidRPr="00F7123A">
        <w:rPr>
          <w:rFonts w:ascii="Times New Roman" w:hAnsi="Times New Roman" w:cs="Times New Roman"/>
          <w:sz w:val="28"/>
          <w:szCs w:val="28"/>
        </w:rPr>
        <w:t>. Данные о рыночной цене безвозмездно полученных нефинансовых активов должны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быть подтверждены документально: </w:t>
      </w:r>
    </w:p>
    <w:p w:rsidR="00290E76" w:rsidRDefault="00290E76" w:rsidP="00290E76">
      <w:pPr>
        <w:pStyle w:val="a6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прайс-листа  с ценами на одноименный товар;</w:t>
      </w:r>
    </w:p>
    <w:p w:rsidR="00290E76" w:rsidRDefault="00290E76" w:rsidP="00290E76">
      <w:pPr>
        <w:pStyle w:val="a6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комиссии по принятию и выбытию нефинансовых активов;</w:t>
      </w:r>
    </w:p>
    <w:p w:rsidR="00290E76" w:rsidRPr="00290E76" w:rsidRDefault="00290E76" w:rsidP="00290E76">
      <w:pPr>
        <w:pStyle w:val="a6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по колледжу об утверждении цены на поступивший объект.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 случаях невозможности документального подтверждения стоимость определяется экспертным путем.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 xml:space="preserve">. Затраты </w:t>
      </w:r>
      <w:r w:rsidR="00106228" w:rsidRPr="00F7123A">
        <w:rPr>
          <w:rFonts w:ascii="Times New Roman" w:hAnsi="Times New Roman" w:cs="Times New Roman"/>
          <w:i/>
          <w:iCs/>
          <w:sz w:val="28"/>
          <w:szCs w:val="28"/>
        </w:rPr>
        <w:t>на изготовление готовой продукции, выполнение работ, оказание услуг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5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.1. </w:t>
      </w:r>
      <w:r w:rsidR="00106228" w:rsidRPr="00F7123A">
        <w:rPr>
          <w:rFonts w:ascii="Times New Roman" w:hAnsi="Times New Roman" w:cs="Times New Roman"/>
          <w:sz w:val="28"/>
          <w:szCs w:val="28"/>
        </w:rPr>
        <w:t>Учет расходов по формированию себестоимости ведется раздельно по группам видов услуг (работ, готовой продукции):</w:t>
      </w:r>
    </w:p>
    <w:p w:rsidR="00F86D28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А) в рамках выполнения государственного задания: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– </w:t>
      </w:r>
      <w:r w:rsidR="00F86D28"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F7123A">
        <w:rPr>
          <w:rFonts w:ascii="Times New Roman" w:hAnsi="Times New Roman" w:cs="Times New Roman"/>
          <w:sz w:val="28"/>
          <w:szCs w:val="28"/>
        </w:rPr>
        <w:t xml:space="preserve"> образование;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Б) в рамках приносящей доход деятельности: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F86D28">
        <w:rPr>
          <w:rFonts w:ascii="Times New Roman" w:hAnsi="Times New Roman" w:cs="Times New Roman"/>
          <w:sz w:val="28"/>
          <w:szCs w:val="28"/>
        </w:rPr>
        <w:t>– среднее профессиональное</w:t>
      </w:r>
      <w:r w:rsidRPr="00F7123A">
        <w:rPr>
          <w:rFonts w:ascii="Times New Roman" w:hAnsi="Times New Roman" w:cs="Times New Roman"/>
          <w:sz w:val="28"/>
          <w:szCs w:val="28"/>
        </w:rPr>
        <w:t xml:space="preserve"> образование;</w:t>
      </w:r>
    </w:p>
    <w:p w:rsidR="00F86D28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– </w:t>
      </w:r>
      <w:r w:rsidR="001E61BA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Pr="00F7123A">
        <w:rPr>
          <w:rFonts w:ascii="Times New Roman" w:hAnsi="Times New Roman" w:cs="Times New Roman"/>
          <w:sz w:val="28"/>
          <w:szCs w:val="28"/>
        </w:rPr>
        <w:t>профессиональное образование;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</w:t>
      </w:r>
      <w:r w:rsidR="00F86D28" w:rsidRPr="00F7123A">
        <w:rPr>
          <w:rFonts w:ascii="Times New Roman" w:hAnsi="Times New Roman" w:cs="Times New Roman"/>
          <w:sz w:val="28"/>
          <w:szCs w:val="28"/>
        </w:rPr>
        <w:t>изготовление готовой продукции (выполнение работ, оказание услуг)</w:t>
      </w:r>
      <w:r w:rsidR="00F86D28">
        <w:rPr>
          <w:rFonts w:ascii="Times New Roman" w:hAnsi="Times New Roman" w:cs="Times New Roman"/>
          <w:sz w:val="28"/>
          <w:szCs w:val="28"/>
        </w:rPr>
        <w:t>.</w:t>
      </w:r>
    </w:p>
    <w:p w:rsidR="00F86D28" w:rsidRDefault="00F86D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5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.2. 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106228" w:rsidRPr="00F7123A">
        <w:rPr>
          <w:rFonts w:ascii="Times New Roman" w:hAnsi="Times New Roman" w:cs="Times New Roman"/>
          <w:sz w:val="28"/>
          <w:szCs w:val="28"/>
        </w:rPr>
        <w:t>на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изготовлени</w:t>
      </w:r>
      <w:r w:rsidR="00106228" w:rsidRPr="00F7123A">
        <w:rPr>
          <w:rFonts w:ascii="Times New Roman" w:hAnsi="Times New Roman" w:cs="Times New Roman"/>
          <w:sz w:val="28"/>
          <w:szCs w:val="28"/>
        </w:rPr>
        <w:t>е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готовой продукции (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работ,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185A6F" w:rsidRPr="00F7123A">
        <w:rPr>
          <w:rFonts w:ascii="Times New Roman" w:hAnsi="Times New Roman" w:cs="Times New Roman"/>
          <w:sz w:val="28"/>
          <w:szCs w:val="28"/>
        </w:rPr>
        <w:t>услуг) делятся на прямые и накладные.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 составе прямых затрат при формировании себестоимости оказания услуги, изготовления единицы готовой продукции учитываются расходы, непосредственно связанные с ее оказанием (изготовлением). В том числе:</w:t>
      </w:r>
    </w:p>
    <w:p w:rsidR="007D2332" w:rsidRPr="00F7123A" w:rsidRDefault="00106228" w:rsidP="003912B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затраты на оплату труда и начисления на выплаты по оплате труда сотрудников учреждения, непосредственно участвующих в оказании услуги (изготовлении продукции);</w:t>
      </w:r>
    </w:p>
    <w:p w:rsidR="007D2332" w:rsidRPr="00F7123A" w:rsidRDefault="00106228" w:rsidP="003912B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списанные материальные запасы, израсходованные непосредственно на оказание услуги (изготовление продукции), естественная убыль;</w:t>
      </w:r>
    </w:p>
    <w:p w:rsidR="007D2332" w:rsidRPr="00F7123A" w:rsidRDefault="00106228" w:rsidP="003912B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переданные в эксплуатацию объекты </w:t>
      </w:r>
      <w:r w:rsidR="00CA567C" w:rsidRPr="00F7123A">
        <w:rPr>
          <w:rFonts w:ascii="Times New Roman" w:hAnsi="Times New Roman" w:cs="Times New Roman"/>
          <w:sz w:val="28"/>
          <w:szCs w:val="28"/>
        </w:rPr>
        <w:t>основных сре</w:t>
      </w:r>
      <w:proofErr w:type="gramStart"/>
      <w:r w:rsidR="00CA567C" w:rsidRPr="00F7123A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="00CA567C" w:rsidRPr="00F7123A">
        <w:rPr>
          <w:rFonts w:ascii="Times New Roman" w:hAnsi="Times New Roman" w:cs="Times New Roman"/>
          <w:sz w:val="28"/>
          <w:szCs w:val="28"/>
        </w:rPr>
        <w:t>оимостью до 10 </w:t>
      </w:r>
      <w:r w:rsidRPr="00F7123A">
        <w:rPr>
          <w:rFonts w:ascii="Times New Roman" w:hAnsi="Times New Roman" w:cs="Times New Roman"/>
          <w:sz w:val="28"/>
          <w:szCs w:val="28"/>
        </w:rPr>
        <w:t>000 руб</w:t>
      </w:r>
      <w:r w:rsidR="009A206D" w:rsidRPr="00F7123A">
        <w:rPr>
          <w:rFonts w:ascii="Times New Roman" w:hAnsi="Times New Roman" w:cs="Times New Roman"/>
          <w:sz w:val="28"/>
          <w:szCs w:val="28"/>
        </w:rPr>
        <w:t>.</w:t>
      </w:r>
      <w:r w:rsidRPr="00F7123A">
        <w:rPr>
          <w:rFonts w:ascii="Times New Roman" w:hAnsi="Times New Roman" w:cs="Times New Roman"/>
          <w:sz w:val="28"/>
          <w:szCs w:val="28"/>
        </w:rPr>
        <w:t xml:space="preserve"> включительно, которые используются при оказании услуги (изготовлении продукции);</w:t>
      </w:r>
    </w:p>
    <w:p w:rsidR="007D2332" w:rsidRPr="00F7123A" w:rsidRDefault="00106228" w:rsidP="003912B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сумма амортизации основных средств, которые используются </w:t>
      </w:r>
      <w:r w:rsidR="009A206D" w:rsidRPr="00F7123A">
        <w:rPr>
          <w:rFonts w:ascii="Times New Roman" w:hAnsi="Times New Roman" w:cs="Times New Roman"/>
          <w:sz w:val="28"/>
          <w:szCs w:val="28"/>
        </w:rPr>
        <w:t>при</w:t>
      </w:r>
      <w:r w:rsidRPr="00F7123A">
        <w:rPr>
          <w:rFonts w:ascii="Times New Roman" w:hAnsi="Times New Roman" w:cs="Times New Roman"/>
          <w:sz w:val="28"/>
          <w:szCs w:val="28"/>
        </w:rPr>
        <w:t xml:space="preserve"> оказании услуги (изготовлении продукции);</w:t>
      </w:r>
    </w:p>
    <w:p w:rsidR="007D2332" w:rsidRPr="00F7123A" w:rsidRDefault="00106228" w:rsidP="003912B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расходы на аренду помещений, которые используются для оказания услуги (изготовление продукции);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 составе накладных расходов при формировании себестоимости услуг (готовой продукции) учитываются расходы:</w:t>
      </w:r>
    </w:p>
    <w:p w:rsidR="007D2332" w:rsidRPr="00F7123A" w:rsidRDefault="00106228" w:rsidP="003912B2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затраты на оплату труда и начисления на выплаты по оплате труда сотрудников учреждения, участвующих в оказании нескольких видов услуг (изготовлении продукции);</w:t>
      </w:r>
    </w:p>
    <w:p w:rsidR="007D2332" w:rsidRPr="00F7123A" w:rsidRDefault="00106228" w:rsidP="003912B2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материальные запасы, израсходованные на нужды учреждения, естественная убыль;</w:t>
      </w:r>
    </w:p>
    <w:p w:rsidR="007D2332" w:rsidRPr="00F7123A" w:rsidRDefault="00106228" w:rsidP="003912B2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переданные в эксплуатацию объекты основных сре</w:t>
      </w:r>
      <w:proofErr w:type="gramStart"/>
      <w:r w:rsidRPr="00F7123A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Pr="00F7123A">
        <w:rPr>
          <w:rFonts w:ascii="Times New Roman" w:hAnsi="Times New Roman" w:cs="Times New Roman"/>
          <w:sz w:val="28"/>
          <w:szCs w:val="28"/>
        </w:rPr>
        <w:t xml:space="preserve">оимостью до </w:t>
      </w:r>
      <w:r w:rsidR="00CA567C" w:rsidRPr="00F7123A">
        <w:rPr>
          <w:rFonts w:ascii="Times New Roman" w:hAnsi="Times New Roman" w:cs="Times New Roman"/>
          <w:sz w:val="28"/>
          <w:szCs w:val="28"/>
        </w:rPr>
        <w:t xml:space="preserve">10 000 </w:t>
      </w:r>
      <w:r w:rsidRPr="00F7123A">
        <w:rPr>
          <w:rFonts w:ascii="Times New Roman" w:hAnsi="Times New Roman" w:cs="Times New Roman"/>
          <w:sz w:val="28"/>
          <w:szCs w:val="28"/>
        </w:rPr>
        <w:t>руб</w:t>
      </w:r>
      <w:r w:rsidR="009A206D" w:rsidRPr="00F7123A">
        <w:rPr>
          <w:rFonts w:ascii="Times New Roman" w:hAnsi="Times New Roman" w:cs="Times New Roman"/>
          <w:sz w:val="28"/>
          <w:szCs w:val="28"/>
        </w:rPr>
        <w:t>.</w:t>
      </w:r>
      <w:r w:rsidRPr="00F7123A">
        <w:rPr>
          <w:rFonts w:ascii="Times New Roman" w:hAnsi="Times New Roman" w:cs="Times New Roman"/>
          <w:sz w:val="28"/>
          <w:szCs w:val="28"/>
        </w:rPr>
        <w:t xml:space="preserve"> включительно в случае их использования для изготовления нескольких видов продукции, оказания услуг;</w:t>
      </w:r>
    </w:p>
    <w:p w:rsidR="007D2332" w:rsidRPr="00F7123A" w:rsidRDefault="00106228" w:rsidP="003912B2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амортизация основных средств, которые используются для изготовления разных видов продукции, оказания услуг;</w:t>
      </w:r>
    </w:p>
    <w:p w:rsidR="007D2332" w:rsidRPr="00F7123A" w:rsidRDefault="00106228" w:rsidP="003912B2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расходы, связанные с ремонтом, техническим обслуживанием нефинансовых активов;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5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.3. 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Накладные расходы распределяются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на себестоимость услуг (готовой продукции) по окончании месяца 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пропорционально прямым затратам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в месяце распределения </w:t>
      </w:r>
      <w:r w:rsidR="00185A6F" w:rsidRPr="00F7123A">
        <w:rPr>
          <w:rFonts w:ascii="Times New Roman" w:hAnsi="Times New Roman" w:cs="Times New Roman"/>
          <w:sz w:val="28"/>
          <w:szCs w:val="28"/>
        </w:rPr>
        <w:t>к объему выручки от реали</w:t>
      </w:r>
      <w:r w:rsidRPr="00F7123A">
        <w:rPr>
          <w:rFonts w:ascii="Times New Roman" w:hAnsi="Times New Roman" w:cs="Times New Roman"/>
          <w:sz w:val="28"/>
          <w:szCs w:val="28"/>
        </w:rPr>
        <w:t>зации продукции (работ, услуг).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5</w:t>
      </w:r>
      <w:r w:rsidR="00106228" w:rsidRPr="00F7123A">
        <w:rPr>
          <w:rFonts w:ascii="Times New Roman" w:hAnsi="Times New Roman" w:cs="Times New Roman"/>
          <w:sz w:val="28"/>
          <w:szCs w:val="28"/>
        </w:rPr>
        <w:t>.4. В составе общехозяйственных расходов учитываются расходы, распределяемые между всеми видами услуг (продукции):</w:t>
      </w:r>
    </w:p>
    <w:p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расходы на оплату труда и начисления на выплаты по оплате труда сотрудников учреждения, не принимающих непосредственного участия при оказании услуги (изготовлении продукции): административно-управленческого, административно-хозяйственного и прочего обслуживающего персонала;</w:t>
      </w:r>
    </w:p>
    <w:p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материальные запасы, израсходованные на общехозяйственные нужды учреждения (в т</w:t>
      </w:r>
      <w:r w:rsidR="009A206D" w:rsidRPr="00F7123A">
        <w:rPr>
          <w:rFonts w:ascii="Times New Roman" w:hAnsi="Times New Roman" w:cs="Times New Roman"/>
          <w:sz w:val="28"/>
          <w:szCs w:val="28"/>
        </w:rPr>
        <w:t>.</w:t>
      </w:r>
      <w:r w:rsidRPr="00F7123A">
        <w:rPr>
          <w:rFonts w:ascii="Times New Roman" w:hAnsi="Times New Roman" w:cs="Times New Roman"/>
          <w:sz w:val="28"/>
          <w:szCs w:val="28"/>
        </w:rPr>
        <w:t xml:space="preserve"> ч</w:t>
      </w:r>
      <w:r w:rsidR="009A206D" w:rsidRPr="00F7123A">
        <w:rPr>
          <w:rFonts w:ascii="Times New Roman" w:hAnsi="Times New Roman" w:cs="Times New Roman"/>
          <w:sz w:val="28"/>
          <w:szCs w:val="28"/>
        </w:rPr>
        <w:t>.</w:t>
      </w:r>
      <w:r w:rsidRPr="00F7123A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Pr="00F7123A">
        <w:rPr>
          <w:rFonts w:ascii="Times New Roman" w:hAnsi="Times New Roman" w:cs="Times New Roman"/>
          <w:sz w:val="28"/>
          <w:szCs w:val="28"/>
        </w:rPr>
        <w:lastRenderedPageBreak/>
        <w:t>естественной убыли, пришедшие в негодность) на цели, не связанные напрямую с оказанием услуг (изготовлением готовой продукции);</w:t>
      </w:r>
    </w:p>
    <w:p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переданные в эксплуатацию объекты основных сре</w:t>
      </w:r>
      <w:proofErr w:type="gramStart"/>
      <w:r w:rsidRPr="00F7123A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Pr="00F7123A">
        <w:rPr>
          <w:rFonts w:ascii="Times New Roman" w:hAnsi="Times New Roman" w:cs="Times New Roman"/>
          <w:sz w:val="28"/>
          <w:szCs w:val="28"/>
        </w:rPr>
        <w:t xml:space="preserve">оимостью до </w:t>
      </w:r>
      <w:r w:rsidR="00CA567C" w:rsidRPr="00F7123A">
        <w:rPr>
          <w:rFonts w:ascii="Times New Roman" w:hAnsi="Times New Roman" w:cs="Times New Roman"/>
          <w:sz w:val="28"/>
          <w:szCs w:val="28"/>
        </w:rPr>
        <w:t xml:space="preserve">10 000 </w:t>
      </w:r>
      <w:r w:rsidRPr="00F7123A">
        <w:rPr>
          <w:rFonts w:ascii="Times New Roman" w:hAnsi="Times New Roman" w:cs="Times New Roman"/>
          <w:sz w:val="28"/>
          <w:szCs w:val="28"/>
        </w:rPr>
        <w:t>руб</w:t>
      </w:r>
      <w:r w:rsidR="009A206D" w:rsidRPr="00F7123A">
        <w:rPr>
          <w:rFonts w:ascii="Times New Roman" w:hAnsi="Times New Roman" w:cs="Times New Roman"/>
          <w:sz w:val="28"/>
          <w:szCs w:val="28"/>
        </w:rPr>
        <w:t>.</w:t>
      </w:r>
      <w:r w:rsidRPr="00F7123A">
        <w:rPr>
          <w:rFonts w:ascii="Times New Roman" w:hAnsi="Times New Roman" w:cs="Times New Roman"/>
          <w:sz w:val="28"/>
          <w:szCs w:val="28"/>
        </w:rPr>
        <w:t xml:space="preserve"> включительно на цели, не связанные напрямую с оказанием услуг (изготовлением готовой продукции);</w:t>
      </w:r>
    </w:p>
    <w:p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амортизация основных средств, не связанных напрямую с оказанием услуг (выполнением работ, изготовлением готовой продукции);</w:t>
      </w:r>
    </w:p>
    <w:p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коммунальные расходы;</w:t>
      </w:r>
    </w:p>
    <w:p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расходы услуги связи;</w:t>
      </w:r>
    </w:p>
    <w:p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расходы на транспортные услуги;</w:t>
      </w:r>
    </w:p>
    <w:p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расходы на содержание транспорта, зданий, сооружений и инвентаря общехозяйственного назначения;</w:t>
      </w:r>
    </w:p>
    <w:p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на охрану учреждения;</w:t>
      </w:r>
    </w:p>
    <w:p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прочие работы и услуги на общехозяйственные нужды.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Общехозяйственные расходы учреждения, произведенные за отчетный период (месяц), распределяются: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в части распределяемых расходов – на себестоимость реализованной готовой продукции, оказанных работ, услуг пропорционально прямым затратам</w:t>
      </w:r>
      <w:r w:rsidR="00B94722" w:rsidRPr="00F7123A">
        <w:rPr>
          <w:rFonts w:ascii="Times New Roman" w:hAnsi="Times New Roman" w:cs="Times New Roman"/>
          <w:sz w:val="28"/>
          <w:szCs w:val="28"/>
        </w:rPr>
        <w:t xml:space="preserve"> на единицу услуги, работы, продукции</w:t>
      </w:r>
      <w:r w:rsidRPr="00F7123A">
        <w:rPr>
          <w:rFonts w:ascii="Times New Roman" w:hAnsi="Times New Roman" w:cs="Times New Roman"/>
          <w:sz w:val="28"/>
          <w:szCs w:val="28"/>
        </w:rPr>
        <w:t>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– в части </w:t>
      </w:r>
      <w:proofErr w:type="spellStart"/>
      <w:r w:rsidRPr="00F7123A">
        <w:rPr>
          <w:rFonts w:ascii="Times New Roman" w:hAnsi="Times New Roman" w:cs="Times New Roman"/>
          <w:sz w:val="28"/>
          <w:szCs w:val="28"/>
        </w:rPr>
        <w:t>нераспределяемых</w:t>
      </w:r>
      <w:proofErr w:type="spellEnd"/>
      <w:r w:rsidRPr="00F7123A">
        <w:rPr>
          <w:rFonts w:ascii="Times New Roman" w:hAnsi="Times New Roman" w:cs="Times New Roman"/>
          <w:sz w:val="28"/>
          <w:szCs w:val="28"/>
        </w:rPr>
        <w:t xml:space="preserve"> расходов – на увеличение расходов текущего финансового года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(</w:t>
      </w:r>
      <w:r w:rsidR="00E52604" w:rsidRPr="00F7123A">
        <w:rPr>
          <w:rFonts w:ascii="Times New Roman" w:hAnsi="Times New Roman" w:cs="Times New Roman"/>
          <w:sz w:val="28"/>
          <w:szCs w:val="28"/>
        </w:rPr>
        <w:t>КБК </w:t>
      </w:r>
      <w:r w:rsidR="00CC3222" w:rsidRPr="00F7123A">
        <w:rPr>
          <w:rFonts w:ascii="Times New Roman" w:hAnsi="Times New Roman" w:cs="Times New Roman"/>
          <w:sz w:val="28"/>
          <w:szCs w:val="28"/>
        </w:rPr>
        <w:t>Х</w:t>
      </w:r>
      <w:r w:rsidR="00106228" w:rsidRPr="00F7123A">
        <w:rPr>
          <w:rFonts w:ascii="Times New Roman" w:hAnsi="Times New Roman" w:cs="Times New Roman"/>
          <w:sz w:val="28"/>
          <w:szCs w:val="28"/>
        </w:rPr>
        <w:t>.401.20.000)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0F4FE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135 Инструкции к Единому плану счетов № 157н.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5</w:t>
      </w:r>
      <w:r w:rsidR="00106228" w:rsidRPr="00F7123A">
        <w:rPr>
          <w:rFonts w:ascii="Times New Roman" w:hAnsi="Times New Roman" w:cs="Times New Roman"/>
          <w:sz w:val="28"/>
          <w:szCs w:val="28"/>
        </w:rPr>
        <w:t>.5. Расходами, которые не включаются в себестоимость (</w:t>
      </w:r>
      <w:proofErr w:type="spellStart"/>
      <w:r w:rsidR="00106228" w:rsidRPr="00F7123A">
        <w:rPr>
          <w:rFonts w:ascii="Times New Roman" w:hAnsi="Times New Roman" w:cs="Times New Roman"/>
          <w:sz w:val="28"/>
          <w:szCs w:val="28"/>
        </w:rPr>
        <w:t>нераспределяемые</w:t>
      </w:r>
      <w:proofErr w:type="spellEnd"/>
      <w:r w:rsidR="00106228" w:rsidRPr="00F7123A">
        <w:rPr>
          <w:rFonts w:ascii="Times New Roman" w:hAnsi="Times New Roman" w:cs="Times New Roman"/>
          <w:sz w:val="28"/>
          <w:szCs w:val="28"/>
        </w:rPr>
        <w:t xml:space="preserve"> расходы) и сразу списываются на финансовый результат (счет </w:t>
      </w:r>
      <w:r w:rsidR="00E52604" w:rsidRPr="00F7123A">
        <w:rPr>
          <w:rFonts w:ascii="Times New Roman" w:hAnsi="Times New Roman" w:cs="Times New Roman"/>
          <w:sz w:val="28"/>
          <w:szCs w:val="28"/>
        </w:rPr>
        <w:t>КБК </w:t>
      </w:r>
      <w:r w:rsidR="00CC3222" w:rsidRPr="00F7123A">
        <w:rPr>
          <w:rFonts w:ascii="Times New Roman" w:hAnsi="Times New Roman" w:cs="Times New Roman"/>
          <w:sz w:val="28"/>
          <w:szCs w:val="28"/>
        </w:rPr>
        <w:t>Х</w:t>
      </w:r>
      <w:r w:rsidR="00106228" w:rsidRPr="00F7123A">
        <w:rPr>
          <w:rFonts w:ascii="Times New Roman" w:hAnsi="Times New Roman" w:cs="Times New Roman"/>
          <w:sz w:val="28"/>
          <w:szCs w:val="28"/>
        </w:rPr>
        <w:t>.401.20.000), признаются: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– расходы на социальное обеспечение населения;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– расходы на транспортный налог;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– расходы на налог на имущество;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– штрафы и пени по налогам, штрафы, пени, неустойки за нарушение условий договоров;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0639A1" w:rsidRPr="00F7123A">
        <w:rPr>
          <w:rFonts w:ascii="Times New Roman" w:hAnsi="Times New Roman" w:cs="Times New Roman"/>
          <w:sz w:val="28"/>
          <w:szCs w:val="28"/>
        </w:rPr>
        <w:t xml:space="preserve">– амортизация по </w:t>
      </w:r>
      <w:r w:rsidR="00F823D0" w:rsidRPr="00F7123A">
        <w:rPr>
          <w:rFonts w:ascii="Times New Roman" w:hAnsi="Times New Roman" w:cs="Times New Roman"/>
          <w:sz w:val="28"/>
          <w:szCs w:val="28"/>
        </w:rPr>
        <w:t>недвижимому и особо ценному движимому имуществу, которое закреплено за учреждением или приобретено за счет средств, выделенных учредителем</w:t>
      </w:r>
      <w:r w:rsidR="000639A1" w:rsidRPr="00F7123A">
        <w:rPr>
          <w:rFonts w:ascii="Times New Roman" w:hAnsi="Times New Roman" w:cs="Times New Roman"/>
          <w:sz w:val="28"/>
          <w:szCs w:val="28"/>
        </w:rPr>
        <w:t>;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5</w:t>
      </w:r>
      <w:r w:rsidR="00106228" w:rsidRPr="00F7123A">
        <w:rPr>
          <w:rFonts w:ascii="Times New Roman" w:hAnsi="Times New Roman" w:cs="Times New Roman"/>
          <w:sz w:val="28"/>
          <w:szCs w:val="28"/>
        </w:rPr>
        <w:t>.</w:t>
      </w:r>
      <w:r w:rsidR="00B94722" w:rsidRPr="00F7123A">
        <w:rPr>
          <w:rFonts w:ascii="Times New Roman" w:hAnsi="Times New Roman" w:cs="Times New Roman"/>
          <w:sz w:val="28"/>
          <w:szCs w:val="28"/>
        </w:rPr>
        <w:t>6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1A4447" w:rsidRPr="00F7123A">
        <w:rPr>
          <w:rFonts w:ascii="Times New Roman" w:hAnsi="Times New Roman" w:cs="Times New Roman"/>
          <w:sz w:val="28"/>
          <w:szCs w:val="28"/>
        </w:rPr>
        <w:t>С</w:t>
      </w:r>
      <w:r w:rsidR="00106228" w:rsidRPr="00F7123A">
        <w:rPr>
          <w:rFonts w:ascii="Times New Roman" w:hAnsi="Times New Roman" w:cs="Times New Roman"/>
          <w:sz w:val="28"/>
          <w:szCs w:val="28"/>
        </w:rPr>
        <w:t>ебестоимость услуг</w:t>
      </w:r>
      <w:r w:rsidR="000909B6" w:rsidRPr="00F7123A">
        <w:rPr>
          <w:rFonts w:ascii="Times New Roman" w:hAnsi="Times New Roman" w:cs="Times New Roman"/>
          <w:sz w:val="28"/>
          <w:szCs w:val="28"/>
        </w:rPr>
        <w:t xml:space="preserve"> за отчетный месяц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, сформированная на счете </w:t>
      </w:r>
      <w:r w:rsidR="00E52604" w:rsidRPr="00F7123A">
        <w:rPr>
          <w:rFonts w:ascii="Times New Roman" w:hAnsi="Times New Roman" w:cs="Times New Roman"/>
          <w:sz w:val="28"/>
          <w:szCs w:val="28"/>
        </w:rPr>
        <w:t>КБК </w:t>
      </w:r>
      <w:r w:rsidR="00002311" w:rsidRPr="00F7123A">
        <w:rPr>
          <w:rFonts w:ascii="Times New Roman" w:hAnsi="Times New Roman" w:cs="Times New Roman"/>
          <w:sz w:val="28"/>
          <w:szCs w:val="28"/>
        </w:rPr>
        <w:t>Х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.109.60.000, относится в дебет счета </w:t>
      </w:r>
      <w:r w:rsidR="00E52604" w:rsidRPr="00F7123A">
        <w:rPr>
          <w:rFonts w:ascii="Times New Roman" w:hAnsi="Times New Roman" w:cs="Times New Roman"/>
          <w:sz w:val="28"/>
          <w:szCs w:val="28"/>
        </w:rPr>
        <w:t>КБК </w:t>
      </w:r>
      <w:r w:rsidR="00002311" w:rsidRPr="00F7123A">
        <w:rPr>
          <w:rFonts w:ascii="Times New Roman" w:hAnsi="Times New Roman" w:cs="Times New Roman"/>
          <w:sz w:val="28"/>
          <w:szCs w:val="28"/>
        </w:rPr>
        <w:t>Х</w:t>
      </w:r>
      <w:r w:rsidR="00106228" w:rsidRPr="00F7123A">
        <w:rPr>
          <w:rFonts w:ascii="Times New Roman" w:hAnsi="Times New Roman" w:cs="Times New Roman"/>
          <w:sz w:val="28"/>
          <w:szCs w:val="28"/>
        </w:rPr>
        <w:t>.401.10.13</w:t>
      </w:r>
      <w:r w:rsidR="00400DC2" w:rsidRPr="00F7123A">
        <w:rPr>
          <w:rFonts w:ascii="Times New Roman" w:hAnsi="Times New Roman" w:cs="Times New Roman"/>
          <w:sz w:val="28"/>
          <w:szCs w:val="28"/>
        </w:rPr>
        <w:t>1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«Доходы от оказания платных услуг</w:t>
      </w:r>
      <w:r w:rsidR="00A34E8E" w:rsidRPr="00F7123A">
        <w:rPr>
          <w:rFonts w:ascii="Times New Roman" w:hAnsi="Times New Roman" w:cs="Times New Roman"/>
          <w:sz w:val="28"/>
          <w:szCs w:val="28"/>
        </w:rPr>
        <w:t xml:space="preserve"> (работ)</w:t>
      </w:r>
      <w:r w:rsidR="00106228" w:rsidRPr="00F7123A">
        <w:rPr>
          <w:rFonts w:ascii="Times New Roman" w:hAnsi="Times New Roman" w:cs="Times New Roman"/>
          <w:sz w:val="28"/>
          <w:szCs w:val="28"/>
        </w:rPr>
        <w:t>»</w:t>
      </w:r>
      <w:r w:rsidR="000909B6" w:rsidRPr="00F7123A">
        <w:rPr>
          <w:rFonts w:ascii="Times New Roman" w:hAnsi="Times New Roman" w:cs="Times New Roman"/>
          <w:sz w:val="28"/>
          <w:szCs w:val="28"/>
        </w:rPr>
        <w:t xml:space="preserve"> в </w:t>
      </w:r>
      <w:r w:rsidR="003E1E94" w:rsidRPr="00F7123A">
        <w:rPr>
          <w:rFonts w:ascii="Times New Roman" w:hAnsi="Times New Roman" w:cs="Times New Roman"/>
          <w:sz w:val="28"/>
          <w:szCs w:val="28"/>
        </w:rPr>
        <w:t xml:space="preserve">последний </w:t>
      </w:r>
      <w:r w:rsidR="000909B6" w:rsidRPr="00F7123A">
        <w:rPr>
          <w:rFonts w:ascii="Times New Roman" w:hAnsi="Times New Roman" w:cs="Times New Roman"/>
          <w:sz w:val="28"/>
          <w:szCs w:val="28"/>
        </w:rPr>
        <w:t>день месяца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. Расчеты с подотчетными лицами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6</w:t>
      </w:r>
      <w:r w:rsidR="00185A6F" w:rsidRPr="00F7123A">
        <w:rPr>
          <w:rFonts w:ascii="Times New Roman" w:hAnsi="Times New Roman" w:cs="Times New Roman"/>
          <w:sz w:val="28"/>
          <w:szCs w:val="28"/>
        </w:rPr>
        <w:t>.1. Денежные средства выдаются под отчет на основании приказа руководителя или служебной записки, согласованной с руководителем. Выдача денежных средств под отчет производится путем:</w:t>
      </w:r>
    </w:p>
    <w:p w:rsidR="007D2332" w:rsidRPr="00F7123A" w:rsidRDefault="00185A6F" w:rsidP="003912B2">
      <w:pPr>
        <w:numPr>
          <w:ilvl w:val="0"/>
          <w:numId w:val="7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выдачи из кассы. При этом выплаты подотчетных сумм сотрудникам производятся в течение трех рабочих дней, включая день получения денег в банке;</w:t>
      </w:r>
    </w:p>
    <w:p w:rsidR="007D2332" w:rsidRPr="00F7123A" w:rsidRDefault="00185A6F" w:rsidP="003912B2">
      <w:pPr>
        <w:numPr>
          <w:ilvl w:val="0"/>
          <w:numId w:val="7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перечисления на зарплатную карту материально ответственного лица.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Способ выдачи денежных средств </w:t>
      </w:r>
      <w:r w:rsidR="009165B9" w:rsidRPr="00F7123A">
        <w:rPr>
          <w:rFonts w:ascii="Times New Roman" w:hAnsi="Times New Roman" w:cs="Times New Roman"/>
          <w:sz w:val="28"/>
          <w:szCs w:val="28"/>
        </w:rPr>
        <w:t>указывается</w:t>
      </w:r>
      <w:r w:rsidRPr="00F7123A">
        <w:rPr>
          <w:rFonts w:ascii="Times New Roman" w:hAnsi="Times New Roman" w:cs="Times New Roman"/>
          <w:sz w:val="28"/>
          <w:szCs w:val="28"/>
        </w:rPr>
        <w:t xml:space="preserve"> в служебной записке или приказе руководителя.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A21DF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6.2. Учреждение выдает денежные средства под отчет </w:t>
      </w:r>
      <w:r w:rsidR="00F44C8E" w:rsidRPr="00F7123A">
        <w:rPr>
          <w:rFonts w:ascii="Times New Roman" w:hAnsi="Times New Roman" w:cs="Times New Roman"/>
          <w:sz w:val="28"/>
          <w:szCs w:val="28"/>
        </w:rPr>
        <w:t>штатным сотрудникам, а также ли</w:t>
      </w:r>
      <w:r w:rsidRPr="00F7123A">
        <w:rPr>
          <w:rFonts w:ascii="Times New Roman" w:hAnsi="Times New Roman" w:cs="Times New Roman"/>
          <w:sz w:val="28"/>
          <w:szCs w:val="28"/>
        </w:rPr>
        <w:t xml:space="preserve">цам, которые не состоят в штате, на основании </w:t>
      </w:r>
      <w:r w:rsidR="00F44C8E" w:rsidRPr="00F7123A">
        <w:rPr>
          <w:rFonts w:ascii="Times New Roman" w:hAnsi="Times New Roman" w:cs="Times New Roman"/>
          <w:sz w:val="28"/>
          <w:szCs w:val="28"/>
        </w:rPr>
        <w:t xml:space="preserve">отдельного </w:t>
      </w:r>
      <w:r w:rsidRPr="00F7123A">
        <w:rPr>
          <w:rFonts w:ascii="Times New Roman" w:hAnsi="Times New Roman" w:cs="Times New Roman"/>
          <w:sz w:val="28"/>
          <w:szCs w:val="28"/>
        </w:rPr>
        <w:t>приказа руководителя. Расчеты по выданным суммам проходят в порядке, установленном для штатных сотрудников.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6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.3. Предельная сумма выдачи денежных средств под отчет на хозяйственные расходы устанавливается в размере </w:t>
      </w:r>
      <w:r w:rsidR="003F083D">
        <w:rPr>
          <w:rFonts w:ascii="Times New Roman" w:hAnsi="Times New Roman" w:cs="Times New Roman"/>
          <w:sz w:val="28"/>
          <w:szCs w:val="28"/>
        </w:rPr>
        <w:t>30000,0 руб.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(</w:t>
      </w:r>
      <w:r w:rsidR="003F083D">
        <w:rPr>
          <w:rFonts w:ascii="Times New Roman" w:hAnsi="Times New Roman" w:cs="Times New Roman"/>
          <w:sz w:val="28"/>
          <w:szCs w:val="28"/>
        </w:rPr>
        <w:t>Тридцать тысяч</w:t>
      </w:r>
      <w:proofErr w:type="gramStart"/>
      <w:r w:rsidR="003F083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185A6F" w:rsidRPr="00F7123A">
        <w:rPr>
          <w:rFonts w:ascii="Times New Roman" w:hAnsi="Times New Roman" w:cs="Times New Roman"/>
          <w:sz w:val="28"/>
          <w:szCs w:val="28"/>
        </w:rPr>
        <w:t xml:space="preserve"> руб.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На основании распоряжения руководителя в исключительных случаях сумма может быть увеличена, но не более лимита расчетов наличными средствами между юридическими лицами в соответствии с указанием Банка России.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Основание: пункт 6 указания Банка России от 7 октября 2013 № 3073-У.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6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.4.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Денежные средства выдаются под отчет на </w:t>
      </w:r>
      <w:r w:rsidR="00BF23CB" w:rsidRPr="00F7123A">
        <w:rPr>
          <w:rFonts w:ascii="Times New Roman" w:hAnsi="Times New Roman" w:cs="Times New Roman"/>
          <w:sz w:val="28"/>
          <w:szCs w:val="28"/>
        </w:rPr>
        <w:t>хозяйственные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нужды на срок</w:t>
      </w:r>
      <w:r w:rsidR="00BF23CB" w:rsidRPr="00F7123A">
        <w:rPr>
          <w:rFonts w:ascii="Times New Roman" w:hAnsi="Times New Roman" w:cs="Times New Roman"/>
          <w:sz w:val="28"/>
          <w:szCs w:val="28"/>
        </w:rPr>
        <w:t>, который сотрудник указал в заявлении на выдачу денежных средств под отчет, но не более</w:t>
      </w:r>
      <w:r w:rsidR="005B1F46">
        <w:rPr>
          <w:rFonts w:ascii="Times New Roman" w:hAnsi="Times New Roman" w:cs="Times New Roman"/>
          <w:sz w:val="28"/>
          <w:szCs w:val="28"/>
        </w:rPr>
        <w:t xml:space="preserve"> </w:t>
      </w:r>
      <w:r w:rsidR="003F083D">
        <w:rPr>
          <w:rFonts w:ascii="Times New Roman" w:hAnsi="Times New Roman" w:cs="Times New Roman"/>
          <w:sz w:val="28"/>
          <w:szCs w:val="28"/>
        </w:rPr>
        <w:t xml:space="preserve">3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рабочих дней. По истечении этого срока сотрудник должен отчитаться в течение </w:t>
      </w:r>
      <w:r w:rsidR="003F083D">
        <w:rPr>
          <w:rFonts w:ascii="Times New Roman" w:hAnsi="Times New Roman" w:cs="Times New Roman"/>
          <w:sz w:val="28"/>
          <w:szCs w:val="28"/>
        </w:rPr>
        <w:t xml:space="preserve">3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 </w:t>
      </w:r>
    </w:p>
    <w:p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6</w:t>
      </w:r>
      <w:r w:rsidR="00185A6F" w:rsidRPr="00F7123A">
        <w:rPr>
          <w:rFonts w:ascii="Times New Roman" w:hAnsi="Times New Roman" w:cs="Times New Roman"/>
          <w:sz w:val="28"/>
          <w:szCs w:val="28"/>
        </w:rPr>
        <w:t>.5. При направлении сотрудников учреждения в служебные командировки на территории России расходы на них возмещаются в размере, установленном Порядком оформления служебных командировок (приложение 8). Возмещение расходов на служебные командировки, превышающих размер, установленный указанным Порядком, производится по фактическим расходам за счет средств от деятельности, приносящей доход, с разрешения руководителя учреждения (оформленного приказом).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.6. По возвращении из командировки сотрудник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185A6F" w:rsidRPr="00F7123A">
        <w:rPr>
          <w:rFonts w:ascii="Times New Roman" w:hAnsi="Times New Roman" w:cs="Times New Roman"/>
          <w:sz w:val="28"/>
          <w:szCs w:val="28"/>
        </w:rPr>
        <w:t>авансовый отчет об израсходованных суммах в течение трех рабочих дней.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6</w:t>
      </w:r>
      <w:r w:rsidR="00185A6F" w:rsidRPr="00F7123A">
        <w:rPr>
          <w:rFonts w:ascii="Times New Roman" w:hAnsi="Times New Roman" w:cs="Times New Roman"/>
          <w:sz w:val="28"/>
          <w:szCs w:val="28"/>
        </w:rPr>
        <w:t>.7. Предельные сроки отчета по выданным доверенностям на получение материальных ценностей устанавливаются следующие: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– в течение 10 кален</w:t>
      </w:r>
      <w:r w:rsidR="003F083D">
        <w:rPr>
          <w:rFonts w:ascii="Times New Roman" w:hAnsi="Times New Roman" w:cs="Times New Roman"/>
          <w:sz w:val="28"/>
          <w:szCs w:val="28"/>
        </w:rPr>
        <w:t>дарных дней с момента получения.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Доверенности выдаются штатным сотрудникам, с которыми заключен договор о полной материальной ответственности.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9C686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6.8. Авансовые отчеты брошюруются в хронологическом порядке в последний день отчетного месяца.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. Расчеты с дебиторами и кредиторами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FD3A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7</w:t>
      </w:r>
      <w:r w:rsidR="00106228" w:rsidRPr="00F7123A">
        <w:rPr>
          <w:rFonts w:ascii="Times New Roman" w:hAnsi="Times New Roman" w:cs="Times New Roman"/>
          <w:sz w:val="28"/>
          <w:szCs w:val="28"/>
        </w:rPr>
        <w:t>.1. Денежные средства от виновных лиц в возмещение ущерба, причиненного нефинансовым активам, отражаются по коду вида деятельности «2» – приносящая доход деятельность (собственные доходы учреждения).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Возмещение в натуральной форме ущерба, причиненного нефинансовым активам, отражается по коду вида финансового обеспечения (деятельности), по которому активы учитывались.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FD3A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7</w:t>
      </w:r>
      <w:r w:rsidR="00106228" w:rsidRPr="00F7123A">
        <w:rPr>
          <w:rFonts w:ascii="Times New Roman" w:hAnsi="Times New Roman" w:cs="Times New Roman"/>
          <w:sz w:val="28"/>
          <w:szCs w:val="28"/>
        </w:rPr>
        <w:t>.2. Задолженность дебиторов в виде возмещения эксплуатационных и коммунальных расходов отражается в учете на основании выставленного арендатору счета, счетов поставщиков (подрядчиков), Бухгалтерской справки (ф. 0504833).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FD3A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7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.3. В учреждении применяется счет </w:t>
      </w:r>
      <w:r w:rsidR="0099099F" w:rsidRPr="00F7123A">
        <w:rPr>
          <w:rFonts w:ascii="Times New Roman" w:hAnsi="Times New Roman" w:cs="Times New Roman"/>
          <w:sz w:val="28"/>
          <w:szCs w:val="28"/>
        </w:rPr>
        <w:t>КБК </w:t>
      </w:r>
      <w:r w:rsidR="00DA73CA" w:rsidRPr="00F7123A">
        <w:rPr>
          <w:rFonts w:ascii="Times New Roman" w:hAnsi="Times New Roman" w:cs="Times New Roman"/>
          <w:sz w:val="28"/>
          <w:szCs w:val="28"/>
        </w:rPr>
        <w:t>Х</w:t>
      </w:r>
      <w:r w:rsidR="00106228" w:rsidRPr="00F7123A">
        <w:rPr>
          <w:rFonts w:ascii="Times New Roman" w:hAnsi="Times New Roman" w:cs="Times New Roman"/>
          <w:sz w:val="28"/>
          <w:szCs w:val="28"/>
        </w:rPr>
        <w:t>.210.05.000 для расчетов с дебиторами по предоставлению учреждением:</w:t>
      </w:r>
    </w:p>
    <w:p w:rsidR="007D2332" w:rsidRPr="00F7123A" w:rsidRDefault="00106228" w:rsidP="003912B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обеспечений заявок на участие в конкур</w:t>
      </w:r>
      <w:r w:rsidR="00F75987" w:rsidRPr="00F7123A">
        <w:rPr>
          <w:rFonts w:ascii="Times New Roman" w:hAnsi="Times New Roman" w:cs="Times New Roman"/>
          <w:sz w:val="28"/>
          <w:szCs w:val="28"/>
        </w:rPr>
        <w:t>ентной закупке при перечислении средств на счет заказчика</w:t>
      </w:r>
      <w:r w:rsidRPr="00F7123A">
        <w:rPr>
          <w:rFonts w:ascii="Times New Roman" w:hAnsi="Times New Roman" w:cs="Times New Roman"/>
          <w:sz w:val="28"/>
          <w:szCs w:val="28"/>
        </w:rPr>
        <w:t>;</w:t>
      </w:r>
    </w:p>
    <w:p w:rsidR="007D2332" w:rsidRPr="00F7123A" w:rsidRDefault="00106228" w:rsidP="003912B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обеспечений исполнения контракта (договора);</w:t>
      </w:r>
    </w:p>
    <w:p w:rsidR="007D2332" w:rsidRPr="00F7123A" w:rsidRDefault="00106228" w:rsidP="003912B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других залогов, задатков.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Операции по счету </w:t>
      </w:r>
      <w:r w:rsidR="0099099F" w:rsidRPr="00F7123A">
        <w:rPr>
          <w:rFonts w:ascii="Times New Roman" w:hAnsi="Times New Roman" w:cs="Times New Roman"/>
          <w:sz w:val="28"/>
          <w:szCs w:val="28"/>
        </w:rPr>
        <w:t>КБК </w:t>
      </w:r>
      <w:r w:rsidR="00002311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>.210.05.000 оформляются бухгалтерскими записями: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Дебет </w:t>
      </w:r>
      <w:r w:rsidR="00505F4A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 xml:space="preserve">.210.05.560 Кредит </w:t>
      </w:r>
      <w:r w:rsidR="00505F4A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 xml:space="preserve">.201.11.610 – при перечислении с лицевого счета учреждения средств; 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Дебет </w:t>
      </w:r>
      <w:r w:rsidR="00505F4A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 xml:space="preserve">.201.11.510 Кредит </w:t>
      </w:r>
      <w:r w:rsidR="00505F4A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>.210.05.660 – возврат денежных средств на лицевой счет учреждения.</w:t>
      </w:r>
    </w:p>
    <w:p w:rsidR="007D2332" w:rsidRPr="00F7123A" w:rsidRDefault="0082773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7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Pr="00F7123A">
        <w:rPr>
          <w:rFonts w:ascii="Times New Roman" w:hAnsi="Times New Roman" w:cs="Times New Roman"/>
          <w:sz w:val="28"/>
          <w:szCs w:val="28"/>
        </w:rPr>
        <w:t>»</w:t>
      </w:r>
      <w:r w:rsidR="00F16997"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FD3A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  <w:r w:rsidRPr="00F7123A">
        <w:rPr>
          <w:rFonts w:ascii="Times New Roman" w:hAnsi="Times New Roman" w:cs="Times New Roman"/>
          <w:i/>
          <w:sz w:val="28"/>
          <w:szCs w:val="28"/>
        </w:rPr>
        <w:t>8</w:t>
      </w:r>
      <w:r w:rsidR="00106228" w:rsidRPr="00F7123A">
        <w:rPr>
          <w:rFonts w:ascii="Times New Roman" w:hAnsi="Times New Roman" w:cs="Times New Roman"/>
          <w:i/>
          <w:sz w:val="28"/>
          <w:szCs w:val="28"/>
        </w:rPr>
        <w:t>. Расчеты по обязательствам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  <w:r w:rsidRPr="00F7123A">
        <w:rPr>
          <w:rFonts w:ascii="Times New Roman" w:hAnsi="Times New Roman" w:cs="Times New Roman"/>
          <w:i/>
          <w:sz w:val="28"/>
          <w:szCs w:val="28"/>
        </w:rPr>
        <w:t> </w:t>
      </w:r>
    </w:p>
    <w:p w:rsidR="007D2332" w:rsidRPr="00F7123A" w:rsidRDefault="00FD3A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.1. К счету </w:t>
      </w:r>
      <w:r w:rsidR="0099099F" w:rsidRPr="00F7123A">
        <w:rPr>
          <w:rFonts w:ascii="Times New Roman" w:hAnsi="Times New Roman" w:cs="Times New Roman"/>
          <w:sz w:val="28"/>
          <w:szCs w:val="28"/>
        </w:rPr>
        <w:t>КБК </w:t>
      </w:r>
      <w:r w:rsidR="00002311" w:rsidRPr="00F7123A">
        <w:rPr>
          <w:rFonts w:ascii="Times New Roman" w:hAnsi="Times New Roman" w:cs="Times New Roman"/>
          <w:sz w:val="28"/>
          <w:szCs w:val="28"/>
        </w:rPr>
        <w:t>Х</w:t>
      </w:r>
      <w:r w:rsidR="00106228" w:rsidRPr="00F7123A">
        <w:rPr>
          <w:rFonts w:ascii="Times New Roman" w:hAnsi="Times New Roman" w:cs="Times New Roman"/>
          <w:sz w:val="28"/>
          <w:szCs w:val="28"/>
        </w:rPr>
        <w:t>.303.05.000 «Расчеты по прочим платежам в бюджет» применяются дополнительные аналитические коды: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 – «Государственная пошлина» (</w:t>
      </w:r>
      <w:r w:rsidR="0099099F" w:rsidRPr="00F7123A">
        <w:rPr>
          <w:rFonts w:ascii="Times New Roman" w:hAnsi="Times New Roman" w:cs="Times New Roman"/>
          <w:sz w:val="28"/>
          <w:szCs w:val="28"/>
        </w:rPr>
        <w:t>КБК </w:t>
      </w:r>
      <w:r w:rsidR="00002311" w:rsidRPr="00F7123A">
        <w:rPr>
          <w:rFonts w:ascii="Times New Roman" w:hAnsi="Times New Roman" w:cs="Times New Roman"/>
          <w:sz w:val="28"/>
          <w:szCs w:val="28"/>
        </w:rPr>
        <w:t>Х</w:t>
      </w:r>
      <w:r w:rsidR="0058280E">
        <w:rPr>
          <w:rFonts w:ascii="Times New Roman" w:hAnsi="Times New Roman" w:cs="Times New Roman"/>
          <w:sz w:val="28"/>
          <w:szCs w:val="28"/>
        </w:rPr>
        <w:t>.303.0</w:t>
      </w:r>
      <w:r w:rsidRPr="00F7123A">
        <w:rPr>
          <w:rFonts w:ascii="Times New Roman" w:hAnsi="Times New Roman" w:cs="Times New Roman"/>
          <w:sz w:val="28"/>
          <w:szCs w:val="28"/>
        </w:rPr>
        <w:t>5.</w:t>
      </w:r>
      <w:r w:rsidR="001C67F9" w:rsidRPr="00F7123A">
        <w:rPr>
          <w:rFonts w:ascii="Times New Roman" w:hAnsi="Times New Roman" w:cs="Times New Roman"/>
          <w:sz w:val="28"/>
          <w:szCs w:val="28"/>
        </w:rPr>
        <w:t>000</w:t>
      </w:r>
      <w:r w:rsidRPr="00F7123A">
        <w:rPr>
          <w:rFonts w:ascii="Times New Roman" w:hAnsi="Times New Roman" w:cs="Times New Roman"/>
          <w:sz w:val="28"/>
          <w:szCs w:val="28"/>
        </w:rPr>
        <w:t>);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 – «Транспортный налог» (</w:t>
      </w:r>
      <w:r w:rsidR="0099099F" w:rsidRPr="00F7123A">
        <w:rPr>
          <w:rFonts w:ascii="Times New Roman" w:hAnsi="Times New Roman" w:cs="Times New Roman"/>
          <w:sz w:val="28"/>
          <w:szCs w:val="28"/>
        </w:rPr>
        <w:t>КБК </w:t>
      </w:r>
      <w:r w:rsidR="00002311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>.303.</w:t>
      </w:r>
      <w:r w:rsidR="0058280E">
        <w:rPr>
          <w:rFonts w:ascii="Times New Roman" w:hAnsi="Times New Roman" w:cs="Times New Roman"/>
          <w:sz w:val="28"/>
          <w:szCs w:val="28"/>
        </w:rPr>
        <w:t>0</w:t>
      </w:r>
      <w:r w:rsidRPr="00F7123A">
        <w:rPr>
          <w:rFonts w:ascii="Times New Roman" w:hAnsi="Times New Roman" w:cs="Times New Roman"/>
          <w:sz w:val="28"/>
          <w:szCs w:val="28"/>
        </w:rPr>
        <w:t>5.</w:t>
      </w:r>
      <w:r w:rsidR="001C67F9" w:rsidRPr="00F7123A">
        <w:rPr>
          <w:rFonts w:ascii="Times New Roman" w:hAnsi="Times New Roman" w:cs="Times New Roman"/>
          <w:sz w:val="28"/>
          <w:szCs w:val="28"/>
        </w:rPr>
        <w:t>000</w:t>
      </w:r>
      <w:r w:rsidRPr="00F7123A">
        <w:rPr>
          <w:rFonts w:ascii="Times New Roman" w:hAnsi="Times New Roman" w:cs="Times New Roman"/>
          <w:sz w:val="28"/>
          <w:szCs w:val="28"/>
        </w:rPr>
        <w:t>);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3 – «Пени, штрафы, санкции по налоговым платежам» (</w:t>
      </w:r>
      <w:r w:rsidR="0099099F" w:rsidRPr="00F7123A">
        <w:rPr>
          <w:rFonts w:ascii="Times New Roman" w:hAnsi="Times New Roman" w:cs="Times New Roman"/>
          <w:sz w:val="28"/>
          <w:szCs w:val="28"/>
        </w:rPr>
        <w:t>КБК </w:t>
      </w:r>
      <w:r w:rsidR="00002311" w:rsidRPr="00F7123A">
        <w:rPr>
          <w:rFonts w:ascii="Times New Roman" w:hAnsi="Times New Roman" w:cs="Times New Roman"/>
          <w:sz w:val="28"/>
          <w:szCs w:val="28"/>
        </w:rPr>
        <w:t>Х</w:t>
      </w:r>
      <w:r w:rsidR="0058280E">
        <w:rPr>
          <w:rFonts w:ascii="Times New Roman" w:hAnsi="Times New Roman" w:cs="Times New Roman"/>
          <w:sz w:val="28"/>
          <w:szCs w:val="28"/>
        </w:rPr>
        <w:t>.303.0</w:t>
      </w:r>
      <w:r w:rsidRPr="00F7123A">
        <w:rPr>
          <w:rFonts w:ascii="Times New Roman" w:hAnsi="Times New Roman" w:cs="Times New Roman"/>
          <w:sz w:val="28"/>
          <w:szCs w:val="28"/>
        </w:rPr>
        <w:t>5</w:t>
      </w:r>
      <w:r w:rsidR="001C67F9" w:rsidRPr="00F7123A">
        <w:rPr>
          <w:rFonts w:ascii="Times New Roman" w:hAnsi="Times New Roman" w:cs="Times New Roman"/>
          <w:sz w:val="28"/>
          <w:szCs w:val="28"/>
        </w:rPr>
        <w:t>.000</w:t>
      </w:r>
      <w:r w:rsidRPr="00F7123A">
        <w:rPr>
          <w:rFonts w:ascii="Times New Roman" w:hAnsi="Times New Roman" w:cs="Times New Roman"/>
          <w:sz w:val="28"/>
          <w:szCs w:val="28"/>
        </w:rPr>
        <w:t>);</w:t>
      </w:r>
    </w:p>
    <w:p w:rsidR="007D2332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4 – «Административные штрафы, штрафы ГИБДД» (</w:t>
      </w:r>
      <w:r w:rsidR="0099099F" w:rsidRPr="00F7123A">
        <w:rPr>
          <w:rFonts w:ascii="Times New Roman" w:hAnsi="Times New Roman" w:cs="Times New Roman"/>
          <w:sz w:val="28"/>
          <w:szCs w:val="28"/>
        </w:rPr>
        <w:t>КБК </w:t>
      </w:r>
      <w:r w:rsidR="00002311" w:rsidRPr="00F7123A">
        <w:rPr>
          <w:rFonts w:ascii="Times New Roman" w:hAnsi="Times New Roman" w:cs="Times New Roman"/>
          <w:sz w:val="28"/>
          <w:szCs w:val="28"/>
        </w:rPr>
        <w:t>Х</w:t>
      </w:r>
      <w:r w:rsidR="0058280E">
        <w:rPr>
          <w:rFonts w:ascii="Times New Roman" w:hAnsi="Times New Roman" w:cs="Times New Roman"/>
          <w:sz w:val="28"/>
          <w:szCs w:val="28"/>
        </w:rPr>
        <w:t>.303.0</w:t>
      </w:r>
      <w:r w:rsidRPr="00F7123A">
        <w:rPr>
          <w:rFonts w:ascii="Times New Roman" w:hAnsi="Times New Roman" w:cs="Times New Roman"/>
          <w:sz w:val="28"/>
          <w:szCs w:val="28"/>
        </w:rPr>
        <w:t>5</w:t>
      </w:r>
      <w:r w:rsidR="001C67F9" w:rsidRPr="00F7123A">
        <w:rPr>
          <w:rFonts w:ascii="Times New Roman" w:hAnsi="Times New Roman" w:cs="Times New Roman"/>
          <w:sz w:val="28"/>
          <w:szCs w:val="28"/>
        </w:rPr>
        <w:t>.000</w:t>
      </w:r>
      <w:r w:rsidRPr="00F7123A">
        <w:rPr>
          <w:rFonts w:ascii="Times New Roman" w:hAnsi="Times New Roman" w:cs="Times New Roman"/>
          <w:sz w:val="28"/>
          <w:szCs w:val="28"/>
        </w:rPr>
        <w:t>);</w:t>
      </w:r>
    </w:p>
    <w:p w:rsidR="003F083D" w:rsidRPr="00F7123A" w:rsidRDefault="003F083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 «</w:t>
      </w:r>
      <w:r w:rsidR="009338A9">
        <w:rPr>
          <w:rFonts w:ascii="Times New Roman" w:hAnsi="Times New Roman" w:cs="Times New Roman"/>
          <w:sz w:val="28"/>
          <w:szCs w:val="28"/>
        </w:rPr>
        <w:t>Плата за негативное воздействие на окружающую среду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280E">
        <w:rPr>
          <w:rFonts w:ascii="Times New Roman" w:hAnsi="Times New Roman" w:cs="Times New Roman"/>
          <w:sz w:val="28"/>
          <w:szCs w:val="28"/>
        </w:rPr>
        <w:t xml:space="preserve"> (КБК Х.303.0</w:t>
      </w:r>
      <w:r w:rsidR="009338A9">
        <w:rPr>
          <w:rFonts w:ascii="Times New Roman" w:hAnsi="Times New Roman" w:cs="Times New Roman"/>
          <w:sz w:val="28"/>
          <w:szCs w:val="28"/>
        </w:rPr>
        <w:t>5.000).</w:t>
      </w:r>
    </w:p>
    <w:p w:rsidR="007D2332" w:rsidRPr="00F7123A" w:rsidRDefault="00FD3A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8</w:t>
      </w:r>
      <w:r w:rsidR="00106228" w:rsidRPr="00F7123A">
        <w:rPr>
          <w:rFonts w:ascii="Times New Roman" w:hAnsi="Times New Roman" w:cs="Times New Roman"/>
          <w:sz w:val="28"/>
          <w:szCs w:val="28"/>
        </w:rPr>
        <w:t>.2. Аналитический учет расчетов по пособиям и иным социальным выплатам ведется в разрезе физических лиц – получателей социальных выплат.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FD3A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8</w:t>
      </w:r>
      <w:r w:rsidR="00106228" w:rsidRPr="00F7123A">
        <w:rPr>
          <w:rFonts w:ascii="Times New Roman" w:hAnsi="Times New Roman" w:cs="Times New Roman"/>
          <w:sz w:val="28"/>
          <w:szCs w:val="28"/>
        </w:rPr>
        <w:t>.3. Аналитический учет расчетов по оплате труда ведется в разрезе сотрудников и других физических лиц, с которыми заключены гражданско-правовые договоры.</w:t>
      </w: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  <w:r w:rsidRPr="00F7123A">
        <w:rPr>
          <w:rFonts w:ascii="Times New Roman" w:hAnsi="Times New Roman" w:cs="Times New Roman"/>
          <w:i/>
          <w:sz w:val="28"/>
          <w:szCs w:val="28"/>
        </w:rPr>
        <w:t> </w:t>
      </w:r>
    </w:p>
    <w:p w:rsidR="007D2332" w:rsidRPr="00F7123A" w:rsidRDefault="00FD3A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  <w:r w:rsidRPr="00F7123A">
        <w:rPr>
          <w:rFonts w:ascii="Times New Roman" w:hAnsi="Times New Roman" w:cs="Times New Roman"/>
          <w:i/>
          <w:sz w:val="28"/>
          <w:szCs w:val="28"/>
        </w:rPr>
        <w:t>9</w:t>
      </w:r>
      <w:r w:rsidR="00106228" w:rsidRPr="00F7123A">
        <w:rPr>
          <w:rFonts w:ascii="Times New Roman" w:hAnsi="Times New Roman" w:cs="Times New Roman"/>
          <w:i/>
          <w:sz w:val="28"/>
          <w:szCs w:val="28"/>
        </w:rPr>
        <w:t>. Дебиторская и кредиторская задолженность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</w:p>
    <w:p w:rsidR="007D2332" w:rsidRPr="00F7123A" w:rsidRDefault="00BA59A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9.1. Дебиторская задолженность списывается </w:t>
      </w:r>
      <w:r w:rsidR="003E1E94" w:rsidRPr="00F7123A">
        <w:rPr>
          <w:rFonts w:ascii="Times New Roman" w:hAnsi="Times New Roman" w:cs="Times New Roman"/>
          <w:sz w:val="28"/>
          <w:szCs w:val="28"/>
        </w:rPr>
        <w:t>с</w:t>
      </w:r>
      <w:r w:rsidRPr="00F7123A">
        <w:rPr>
          <w:rFonts w:ascii="Times New Roman" w:hAnsi="Times New Roman" w:cs="Times New Roman"/>
          <w:sz w:val="28"/>
          <w:szCs w:val="28"/>
        </w:rPr>
        <w:t xml:space="preserve"> учета после того, как комиссия</w:t>
      </w:r>
      <w:r w:rsidR="003E1E94" w:rsidRPr="00F7123A">
        <w:rPr>
          <w:rFonts w:ascii="Times New Roman" w:hAnsi="Times New Roman" w:cs="Times New Roman"/>
          <w:sz w:val="28"/>
          <w:szCs w:val="28"/>
        </w:rPr>
        <w:t xml:space="preserve"> по поступлению и выбытию активов</w:t>
      </w:r>
      <w:r w:rsidRPr="00F7123A">
        <w:rPr>
          <w:rFonts w:ascii="Times New Roman" w:hAnsi="Times New Roman" w:cs="Times New Roman"/>
          <w:sz w:val="28"/>
          <w:szCs w:val="28"/>
        </w:rPr>
        <w:t xml:space="preserve"> признает ее </w:t>
      </w:r>
      <w:r w:rsidR="00BE44DD" w:rsidRPr="00F7123A">
        <w:rPr>
          <w:rFonts w:ascii="Times New Roman" w:hAnsi="Times New Roman" w:cs="Times New Roman"/>
          <w:sz w:val="28"/>
          <w:szCs w:val="28"/>
        </w:rPr>
        <w:t xml:space="preserve">сомнительной или </w:t>
      </w:r>
      <w:r w:rsidRPr="00F7123A">
        <w:rPr>
          <w:rFonts w:ascii="Times New Roman" w:hAnsi="Times New Roman" w:cs="Times New Roman"/>
          <w:sz w:val="28"/>
          <w:szCs w:val="28"/>
        </w:rPr>
        <w:t>безнадежной к взысканию в порядке, утвержденном Положением о признании дебиторской задолженности</w:t>
      </w:r>
      <w:r w:rsidR="001C67F9" w:rsidRPr="00F7123A">
        <w:rPr>
          <w:rFonts w:ascii="Times New Roman" w:hAnsi="Times New Roman" w:cs="Times New Roman"/>
          <w:sz w:val="28"/>
          <w:szCs w:val="28"/>
        </w:rPr>
        <w:t xml:space="preserve"> сомнительной и</w:t>
      </w:r>
      <w:r w:rsidRPr="00F7123A">
        <w:rPr>
          <w:rFonts w:ascii="Times New Roman" w:hAnsi="Times New Roman" w:cs="Times New Roman"/>
          <w:sz w:val="28"/>
          <w:szCs w:val="28"/>
        </w:rPr>
        <w:t xml:space="preserve"> безнадежной к взысканию.</w:t>
      </w:r>
    </w:p>
    <w:p w:rsidR="007D2332" w:rsidRPr="00F7123A" w:rsidRDefault="00BA59A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E1E94" w:rsidRPr="00F7123A">
        <w:rPr>
          <w:rFonts w:ascii="Times New Roman" w:hAnsi="Times New Roman" w:cs="Times New Roman"/>
          <w:sz w:val="28"/>
          <w:szCs w:val="28"/>
        </w:rPr>
        <w:t>пункт 339</w:t>
      </w:r>
      <w:r w:rsidRPr="00F7123A">
        <w:rPr>
          <w:rFonts w:ascii="Times New Roman" w:hAnsi="Times New Roman" w:cs="Times New Roman"/>
          <w:sz w:val="28"/>
          <w:szCs w:val="28"/>
        </w:rPr>
        <w:t xml:space="preserve"> Инструкции к Единому плану счетов № 157н</w:t>
      </w:r>
      <w:r w:rsidR="003E1E94" w:rsidRPr="00F7123A">
        <w:rPr>
          <w:rFonts w:ascii="Times New Roman" w:hAnsi="Times New Roman" w:cs="Times New Roman"/>
          <w:sz w:val="28"/>
          <w:szCs w:val="28"/>
        </w:rPr>
        <w:t>, пункт 11 СГС «Доходы»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  <w:r w:rsidR="003669EA" w:rsidRPr="00F7123A">
        <w:rPr>
          <w:rFonts w:ascii="Times New Roman" w:hAnsi="Times New Roman" w:cs="Times New Roman"/>
          <w:sz w:val="28"/>
          <w:szCs w:val="28"/>
        </w:rPr>
        <w:t>9</w:t>
      </w:r>
      <w:r w:rsidR="00106228" w:rsidRPr="00F7123A">
        <w:rPr>
          <w:rFonts w:ascii="Times New Roman" w:hAnsi="Times New Roman" w:cs="Times New Roman"/>
          <w:sz w:val="28"/>
          <w:szCs w:val="28"/>
        </w:rPr>
        <w:t>.</w:t>
      </w:r>
      <w:r w:rsidR="00BE44DD" w:rsidRPr="00F7123A">
        <w:rPr>
          <w:rFonts w:ascii="Times New Roman" w:hAnsi="Times New Roman" w:cs="Times New Roman"/>
          <w:sz w:val="28"/>
          <w:szCs w:val="28"/>
        </w:rPr>
        <w:t>2</w:t>
      </w:r>
      <w:r w:rsidR="00914FBA" w:rsidRPr="00F7123A">
        <w:rPr>
          <w:rFonts w:ascii="Times New Roman" w:hAnsi="Times New Roman" w:cs="Times New Roman"/>
          <w:sz w:val="28"/>
          <w:szCs w:val="28"/>
        </w:rPr>
        <w:t>.</w:t>
      </w:r>
      <w:r w:rsidRPr="00F7123A">
        <w:rPr>
          <w:rFonts w:ascii="Times New Roman" w:hAnsi="Times New Roman" w:cs="Times New Roman"/>
          <w:sz w:val="28"/>
          <w:szCs w:val="28"/>
        </w:rPr>
        <w:t xml:space="preserve">Кредиторская задолженность, не востребованная кредитором, списывается на финансовый результат на основании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приказа руководителя учреждения. Решение о списании принимается на основании </w:t>
      </w:r>
      <w:r w:rsidRPr="00F7123A">
        <w:rPr>
          <w:rFonts w:ascii="Times New Roman" w:hAnsi="Times New Roman" w:cs="Times New Roman"/>
          <w:sz w:val="28"/>
          <w:szCs w:val="28"/>
        </w:rPr>
        <w:t>данных проведенной инвентаризации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и служебной записки главного бухгалтера о выявлении кредиторской задолженности, не востребованной кредиторами, срок исковой давности по которой истек</w:t>
      </w:r>
      <w:r w:rsidRPr="00F7123A">
        <w:rPr>
          <w:rFonts w:ascii="Times New Roman" w:hAnsi="Times New Roman" w:cs="Times New Roman"/>
          <w:sz w:val="28"/>
          <w:szCs w:val="28"/>
        </w:rPr>
        <w:t>. Срок исковой давности определяется в соответствии с законодательством РФ.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Одновременно списанная с балансового учета кредиторская задолженность отражается на </w:t>
      </w:r>
      <w:proofErr w:type="spellStart"/>
      <w:r w:rsidRPr="00F7123A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F7123A">
        <w:rPr>
          <w:rFonts w:ascii="Times New Roman" w:hAnsi="Times New Roman" w:cs="Times New Roman"/>
          <w:sz w:val="28"/>
          <w:szCs w:val="28"/>
        </w:rPr>
        <w:t xml:space="preserve"> счете 20 «Задолженность, не востребованная кредиторами».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Списание задолженности с </w:t>
      </w:r>
      <w:proofErr w:type="spellStart"/>
      <w:r w:rsidRPr="00F7123A">
        <w:rPr>
          <w:rFonts w:ascii="Times New Roman" w:hAnsi="Times New Roman" w:cs="Times New Roman"/>
          <w:sz w:val="28"/>
          <w:szCs w:val="28"/>
        </w:rPr>
        <w:t>забалансового</w:t>
      </w:r>
      <w:proofErr w:type="spellEnd"/>
      <w:r w:rsidRPr="00F7123A">
        <w:rPr>
          <w:rFonts w:ascii="Times New Roman" w:hAnsi="Times New Roman" w:cs="Times New Roman"/>
          <w:sz w:val="28"/>
          <w:szCs w:val="28"/>
        </w:rPr>
        <w:t xml:space="preserve"> учета осуществляется по итогам инвентаризации задолженности на основании решения инвентаризационной комиссии учреждения: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– по истечении </w:t>
      </w:r>
      <w:r w:rsidR="00587F91">
        <w:rPr>
          <w:rFonts w:ascii="Times New Roman" w:hAnsi="Times New Roman" w:cs="Times New Roman"/>
          <w:sz w:val="28"/>
          <w:szCs w:val="28"/>
        </w:rPr>
        <w:t xml:space="preserve"> 3 </w:t>
      </w:r>
      <w:r w:rsidRPr="00F7123A">
        <w:rPr>
          <w:rFonts w:ascii="Times New Roman" w:hAnsi="Times New Roman" w:cs="Times New Roman"/>
          <w:sz w:val="28"/>
          <w:szCs w:val="28"/>
        </w:rPr>
        <w:t xml:space="preserve"> лет отражения задолженности на </w:t>
      </w:r>
      <w:proofErr w:type="spellStart"/>
      <w:r w:rsidRPr="00F7123A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F7123A">
        <w:rPr>
          <w:rFonts w:ascii="Times New Roman" w:hAnsi="Times New Roman" w:cs="Times New Roman"/>
          <w:sz w:val="28"/>
          <w:szCs w:val="28"/>
        </w:rPr>
        <w:t xml:space="preserve"> учете;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– по завершении </w:t>
      </w:r>
      <w:proofErr w:type="gramStart"/>
      <w:r w:rsidRPr="00F7123A">
        <w:rPr>
          <w:rFonts w:ascii="Times New Roman" w:hAnsi="Times New Roman" w:cs="Times New Roman"/>
          <w:sz w:val="28"/>
          <w:szCs w:val="28"/>
        </w:rPr>
        <w:t xml:space="preserve">срока возможного возобновления процедуры </w:t>
      </w:r>
      <w:r w:rsidRPr="00F7123A">
        <w:rPr>
          <w:rFonts w:ascii="Times New Roman" w:hAnsi="Times New Roman" w:cs="Times New Roman"/>
          <w:sz w:val="28"/>
          <w:szCs w:val="28"/>
        </w:rPr>
        <w:lastRenderedPageBreak/>
        <w:t>взыскания задолженности</w:t>
      </w:r>
      <w:proofErr w:type="gramEnd"/>
      <w:r w:rsidRPr="00F7123A">
        <w:rPr>
          <w:rFonts w:ascii="Times New Roman" w:hAnsi="Times New Roman" w:cs="Times New Roman"/>
          <w:sz w:val="28"/>
          <w:szCs w:val="28"/>
        </w:rPr>
        <w:t xml:space="preserve"> согласно действующему законодательству;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при наличии документов, подтверждающих прекращение обязательства в связи со смертью (ликвидацией) контрагента.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Кредиторская задолженность списывается отдельно по каждому обязательству (кредитору).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пункты 371, 372 Инструкции к Единому плану счетов № 157н.</w:t>
      </w:r>
    </w:p>
    <w:p w:rsidR="007D2332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 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3669EA" w:rsidRPr="00F7123A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. Финансовый результат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01548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10.1. </w:t>
      </w:r>
      <w:r w:rsidR="00A87E89" w:rsidRPr="00F7123A">
        <w:rPr>
          <w:rFonts w:ascii="Times New Roman" w:hAnsi="Times New Roman" w:cs="Times New Roman"/>
          <w:sz w:val="28"/>
          <w:szCs w:val="28"/>
        </w:rPr>
        <w:t xml:space="preserve">Доходы от предоставления права пользования </w:t>
      </w:r>
      <w:r w:rsidR="00C57937" w:rsidRPr="00F7123A">
        <w:rPr>
          <w:rFonts w:ascii="Times New Roman" w:hAnsi="Times New Roman" w:cs="Times New Roman"/>
          <w:sz w:val="28"/>
          <w:szCs w:val="28"/>
        </w:rPr>
        <w:t>активом (арендная плата) признаю</w:t>
      </w:r>
      <w:r w:rsidR="00A87E89" w:rsidRPr="00F7123A">
        <w:rPr>
          <w:rFonts w:ascii="Times New Roman" w:hAnsi="Times New Roman" w:cs="Times New Roman"/>
          <w:sz w:val="28"/>
          <w:szCs w:val="28"/>
        </w:rPr>
        <w:t>тся доходами текущего финансового года с одновременным уменьшением предстоящих доходов равномерно (ежемесячно) на протяжении срока пользования объектом учета аренды.</w:t>
      </w:r>
    </w:p>
    <w:p w:rsidR="007D2332" w:rsidRPr="00F7123A" w:rsidRDefault="00A87E8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пункт 25 </w:t>
      </w:r>
      <w:r w:rsidR="003E1E94" w:rsidRPr="00F7123A">
        <w:rPr>
          <w:rFonts w:ascii="Times New Roman" w:hAnsi="Times New Roman" w:cs="Times New Roman"/>
          <w:sz w:val="28"/>
          <w:szCs w:val="28"/>
        </w:rPr>
        <w:t>СГС</w:t>
      </w:r>
      <w:r w:rsidRPr="00F7123A">
        <w:rPr>
          <w:rFonts w:ascii="Times New Roman" w:hAnsi="Times New Roman" w:cs="Times New Roman"/>
          <w:sz w:val="28"/>
          <w:szCs w:val="28"/>
        </w:rPr>
        <w:t xml:space="preserve"> «Аренда»</w:t>
      </w:r>
      <w:r w:rsidR="009115C5" w:rsidRPr="00F7123A">
        <w:rPr>
          <w:rFonts w:ascii="Times New Roman" w:hAnsi="Times New Roman" w:cs="Times New Roman"/>
          <w:sz w:val="28"/>
          <w:szCs w:val="28"/>
        </w:rPr>
        <w:t>, подпункт «а» пункта 55 СГС «Доходы».</w:t>
      </w:r>
    </w:p>
    <w:p w:rsidR="007D2332" w:rsidRPr="00F7123A" w:rsidRDefault="009808A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9808A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10.2. Доходы от оказания платных услуг по долгосрочным договорам (абонементам) признаются в учете в составе доходов будущих периодов в сумме, единовременно полученной за предстоящие услуги. Доходы будущих периодов признаются в текущих доходах равномерно в последний день каждого месяца в разрезе каждого договора (абонемента).</w:t>
      </w:r>
    </w:p>
    <w:p w:rsidR="007D2332" w:rsidRPr="00F7123A" w:rsidRDefault="009808A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301 Инструкции к Единому плану счетов № 157н, подпункт «а» пункта 55 СГС «Доходы».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01548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</w:t>
      </w:r>
      <w:r w:rsidR="003669EA" w:rsidRPr="00F7123A">
        <w:rPr>
          <w:rFonts w:ascii="Times New Roman" w:hAnsi="Times New Roman" w:cs="Times New Roman"/>
          <w:sz w:val="28"/>
          <w:szCs w:val="28"/>
        </w:rPr>
        <w:t>0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  <w:r w:rsidR="007402CF" w:rsidRPr="00F7123A">
        <w:rPr>
          <w:rFonts w:ascii="Times New Roman" w:hAnsi="Times New Roman" w:cs="Times New Roman"/>
          <w:sz w:val="28"/>
          <w:szCs w:val="28"/>
        </w:rPr>
        <w:t>3</w:t>
      </w:r>
      <w:r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CD46D2" w:rsidRPr="00F7123A">
        <w:rPr>
          <w:rFonts w:ascii="Times New Roman" w:hAnsi="Times New Roman" w:cs="Times New Roman"/>
          <w:sz w:val="28"/>
          <w:szCs w:val="28"/>
        </w:rPr>
        <w:t>Учреждение осуществляет все расходы в пределах установленных норм и утвержденного на текущий год плана финансово-хозяйственной деятельности:</w:t>
      </w:r>
    </w:p>
    <w:p w:rsidR="007D2332" w:rsidRPr="00F7123A" w:rsidRDefault="00CD46D2" w:rsidP="003912B2">
      <w:pPr>
        <w:pStyle w:val="a6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на междугородные переговоры, услуги по доступу в Инт</w:t>
      </w:r>
      <w:r w:rsidR="00AC033A">
        <w:rPr>
          <w:rFonts w:ascii="Times New Roman" w:hAnsi="Times New Roman" w:cs="Times New Roman"/>
          <w:sz w:val="28"/>
          <w:szCs w:val="28"/>
        </w:rPr>
        <w:t>ернет – по фактическому расходу.</w:t>
      </w:r>
    </w:p>
    <w:p w:rsidR="007D2332" w:rsidRPr="00F7123A" w:rsidRDefault="004B07EB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106228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</w:t>
      </w:r>
      <w:r w:rsidR="003669EA" w:rsidRPr="00F7123A">
        <w:rPr>
          <w:rFonts w:ascii="Times New Roman" w:hAnsi="Times New Roman" w:cs="Times New Roman"/>
          <w:sz w:val="28"/>
          <w:szCs w:val="28"/>
        </w:rPr>
        <w:t>0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  <w:r w:rsidR="007402CF" w:rsidRPr="00F7123A">
        <w:rPr>
          <w:rFonts w:ascii="Times New Roman" w:hAnsi="Times New Roman" w:cs="Times New Roman"/>
          <w:sz w:val="28"/>
          <w:szCs w:val="28"/>
        </w:rPr>
        <w:t>4</w:t>
      </w:r>
      <w:r w:rsidRPr="00F7123A">
        <w:rPr>
          <w:rFonts w:ascii="Times New Roman" w:hAnsi="Times New Roman" w:cs="Times New Roman"/>
          <w:sz w:val="28"/>
          <w:szCs w:val="28"/>
        </w:rPr>
        <w:t xml:space="preserve">. В составе расходов будущих периодов на счете </w:t>
      </w:r>
      <w:r w:rsidR="0099099F" w:rsidRPr="00F7123A">
        <w:rPr>
          <w:rFonts w:ascii="Times New Roman" w:hAnsi="Times New Roman" w:cs="Times New Roman"/>
          <w:sz w:val="28"/>
          <w:szCs w:val="28"/>
        </w:rPr>
        <w:t>КБК </w:t>
      </w:r>
      <w:r w:rsidR="000B30E8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 xml:space="preserve">.401.50.000 «Расходы будущих периодов» отражаются расходы </w:t>
      </w:r>
      <w:proofErr w:type="gramStart"/>
      <w:r w:rsidRPr="00F7123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7123A">
        <w:rPr>
          <w:rFonts w:ascii="Times New Roman" w:hAnsi="Times New Roman" w:cs="Times New Roman"/>
          <w:sz w:val="28"/>
          <w:szCs w:val="28"/>
        </w:rPr>
        <w:t>:</w:t>
      </w:r>
    </w:p>
    <w:p w:rsidR="007D2332" w:rsidRPr="00F7123A" w:rsidRDefault="00106228" w:rsidP="003912B2">
      <w:pPr>
        <w:numPr>
          <w:ilvl w:val="0"/>
          <w:numId w:val="2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страхованию имущества, гражданской ответственности;</w:t>
      </w:r>
    </w:p>
    <w:p w:rsidR="00804714" w:rsidRDefault="00804714" w:rsidP="003912B2">
      <w:pPr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106228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Расходы будущих периодов списываются на финансовый результат текущего финансового года равномерно по 1/12 за месяц в течение периода, к которому они относятся.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По договорам страхования, период, к которому относятся расходы, равен сроку действия договора. По другим расходам, которые </w:t>
      </w:r>
      <w:r w:rsidRPr="00F7123A">
        <w:rPr>
          <w:rFonts w:ascii="Times New Roman" w:hAnsi="Times New Roman" w:cs="Times New Roman"/>
          <w:sz w:val="28"/>
          <w:szCs w:val="28"/>
        </w:rPr>
        <w:lastRenderedPageBreak/>
        <w:t>относятся к будущим периодам, длительность периода устанавливается руководителем учреждения в приказе.</w:t>
      </w:r>
    </w:p>
    <w:p w:rsidR="007D2332" w:rsidRDefault="00106228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пункты 302, 302.1 Инструкции к Единому плану счетов № 157н.</w:t>
      </w:r>
    </w:p>
    <w:p w:rsidR="00804714" w:rsidRDefault="00804714" w:rsidP="00804714">
      <w:pPr>
        <w:pStyle w:val="ac"/>
        <w:spacing w:before="0" w:beforeAutospacing="0" w:after="0" w:afterAutospacing="0"/>
        <w:ind w:right="52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04714">
        <w:rPr>
          <w:rFonts w:ascii="Times New Roman" w:hAnsi="Times New Roman" w:cs="Times New Roman"/>
          <w:color w:val="000000"/>
          <w:sz w:val="28"/>
          <w:szCs w:val="28"/>
        </w:rPr>
        <w:t>спользовани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804714">
        <w:rPr>
          <w:rFonts w:ascii="Times New Roman" w:hAnsi="Times New Roman" w:cs="Times New Roman"/>
          <w:color w:val="000000"/>
          <w:sz w:val="28"/>
          <w:szCs w:val="28"/>
        </w:rPr>
        <w:t>неисключительного права на результаты интеллектуальной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сроком</w:t>
      </w:r>
      <w:r w:rsidRPr="00804714">
        <w:rPr>
          <w:rFonts w:ascii="Times New Roman" w:hAnsi="Times New Roman" w:cs="Times New Roman"/>
          <w:color w:val="000000"/>
          <w:sz w:val="28"/>
          <w:szCs w:val="28"/>
        </w:rPr>
        <w:t xml:space="preserve"> больше года, формируют стоимость объекта учета - прав пользования НМА. Амортизацию следует начислять из оставшегося срока полезного использования. На бессрочные лицензии амортизация не начисляется</w:t>
      </w:r>
    </w:p>
    <w:p w:rsidR="00804714" w:rsidRPr="008274B7" w:rsidRDefault="00804714" w:rsidP="00804714">
      <w:pPr>
        <w:pStyle w:val="ac"/>
        <w:spacing w:before="0" w:beforeAutospacing="0" w:after="0" w:afterAutospacing="0"/>
        <w:ind w:right="527"/>
        <w:rPr>
          <w:rFonts w:ascii="Times New Roman" w:hAnsi="Times New Roman" w:cs="Times New Roman"/>
          <w:color w:val="000000"/>
          <w:sz w:val="28"/>
          <w:szCs w:val="28"/>
        </w:rPr>
      </w:pPr>
      <w:r w:rsidRPr="008274B7">
        <w:rPr>
          <w:rFonts w:ascii="Times New Roman" w:hAnsi="Times New Roman" w:cs="Times New Roman"/>
          <w:color w:val="000000"/>
          <w:sz w:val="28"/>
          <w:szCs w:val="28"/>
        </w:rPr>
        <w:t>Если срок полезного использования неисключительного права меньше года расходы</w:t>
      </w:r>
      <w:r w:rsidR="008274B7" w:rsidRPr="008274B7">
        <w:rPr>
          <w:rFonts w:ascii="Times New Roman" w:hAnsi="Times New Roman" w:cs="Times New Roman"/>
          <w:color w:val="000000"/>
          <w:sz w:val="28"/>
          <w:szCs w:val="28"/>
        </w:rPr>
        <w:t xml:space="preserve"> относят на финансовый результат текущего года</w:t>
      </w:r>
    </w:p>
    <w:p w:rsidR="00804714" w:rsidRPr="00804714" w:rsidRDefault="00804714" w:rsidP="00804714">
      <w:pPr>
        <w:pStyle w:val="ac"/>
        <w:spacing w:before="0" w:beforeAutospacing="0" w:after="0" w:afterAutospacing="0"/>
        <w:ind w:right="527"/>
        <w:rPr>
          <w:rFonts w:ascii="Times New Roman" w:hAnsi="Times New Roman" w:cs="Times New Roman"/>
          <w:color w:val="000000"/>
          <w:sz w:val="28"/>
          <w:szCs w:val="28"/>
        </w:rPr>
      </w:pPr>
      <w:r w:rsidRPr="0080471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8" w:tgtFrame="_top" w:history="1">
        <w:r w:rsidRPr="00804714">
          <w:rPr>
            <w:rStyle w:val="a3"/>
            <w:rFonts w:ascii="Times New Roman" w:hAnsi="Times New Roman" w:cs="Times New Roman"/>
            <w:color w:val="5484D2"/>
            <w:sz w:val="28"/>
            <w:szCs w:val="28"/>
          </w:rPr>
          <w:t>п. 26 СГФ "Нематериальные активы"</w:t>
        </w:r>
      </w:hyperlink>
      <w:r w:rsidRPr="0080471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04714" w:rsidRPr="00F7123A" w:rsidRDefault="00804714" w:rsidP="003912B2">
      <w:pPr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</w:t>
      </w:r>
      <w:r w:rsidR="003669EA" w:rsidRPr="00F7123A">
        <w:rPr>
          <w:rFonts w:ascii="Times New Roman" w:hAnsi="Times New Roman" w:cs="Times New Roman"/>
          <w:sz w:val="28"/>
          <w:szCs w:val="28"/>
        </w:rPr>
        <w:t>0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  <w:r w:rsidR="008274B7">
        <w:rPr>
          <w:rFonts w:ascii="Times New Roman" w:hAnsi="Times New Roman" w:cs="Times New Roman"/>
          <w:sz w:val="28"/>
          <w:szCs w:val="28"/>
        </w:rPr>
        <w:t>5</w:t>
      </w:r>
      <w:r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185A6F" w:rsidRPr="00F7123A">
        <w:rPr>
          <w:rFonts w:ascii="Times New Roman" w:hAnsi="Times New Roman" w:cs="Times New Roman"/>
          <w:sz w:val="28"/>
          <w:szCs w:val="28"/>
        </w:rPr>
        <w:t>В учреждении созда</w:t>
      </w:r>
      <w:r w:rsidR="00FC58AF" w:rsidRPr="00F7123A">
        <w:rPr>
          <w:rFonts w:ascii="Times New Roman" w:hAnsi="Times New Roman" w:cs="Times New Roman"/>
          <w:sz w:val="28"/>
          <w:szCs w:val="28"/>
        </w:rPr>
        <w:t>ю</w:t>
      </w:r>
      <w:r w:rsidR="00185A6F" w:rsidRPr="00F7123A">
        <w:rPr>
          <w:rFonts w:ascii="Times New Roman" w:hAnsi="Times New Roman" w:cs="Times New Roman"/>
          <w:sz w:val="28"/>
          <w:szCs w:val="28"/>
        </w:rPr>
        <w:t>тся</w:t>
      </w:r>
      <w:r w:rsidR="00FC58AF" w:rsidRPr="00F7123A">
        <w:rPr>
          <w:rFonts w:ascii="Times New Roman" w:hAnsi="Times New Roman" w:cs="Times New Roman"/>
          <w:sz w:val="28"/>
          <w:szCs w:val="28"/>
        </w:rPr>
        <w:t>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FC58AF" w:rsidRPr="00F7123A">
        <w:rPr>
          <w:rFonts w:ascii="Times New Roman" w:hAnsi="Times New Roman" w:cs="Times New Roman"/>
          <w:sz w:val="28"/>
          <w:szCs w:val="28"/>
        </w:rPr>
        <w:t>–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резерв на предстоящую оплату отпусков. Порядок расчета резерва приведен в приложении 1</w:t>
      </w:r>
      <w:r w:rsidR="00797765" w:rsidRPr="00F7123A">
        <w:rPr>
          <w:rFonts w:ascii="Times New Roman" w:hAnsi="Times New Roman" w:cs="Times New Roman"/>
          <w:sz w:val="28"/>
          <w:szCs w:val="28"/>
        </w:rPr>
        <w:t>5</w:t>
      </w:r>
      <w:r w:rsidR="00FC58AF" w:rsidRPr="00F7123A">
        <w:rPr>
          <w:rFonts w:ascii="Times New Roman" w:hAnsi="Times New Roman" w:cs="Times New Roman"/>
          <w:sz w:val="28"/>
          <w:szCs w:val="28"/>
        </w:rPr>
        <w:t>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FC58AF" w:rsidRPr="00F7123A">
        <w:rPr>
          <w:rFonts w:ascii="Times New Roman" w:hAnsi="Times New Roman" w:cs="Times New Roman"/>
          <w:sz w:val="28"/>
          <w:szCs w:val="28"/>
        </w:rPr>
        <w:t>– резерв по претензионным требованиям – при необходимости. Величина резерва устанавливается в размере претензии, предъявленной учреждению в судебном иске, либо в</w:t>
      </w:r>
      <w:r w:rsidR="00983C51" w:rsidRPr="00F7123A">
        <w:rPr>
          <w:rFonts w:ascii="Times New Roman" w:hAnsi="Times New Roman" w:cs="Times New Roman"/>
          <w:sz w:val="28"/>
          <w:szCs w:val="28"/>
        </w:rPr>
        <w:t xml:space="preserve"> претензионных</w:t>
      </w:r>
      <w:r w:rsidR="00FC58AF" w:rsidRPr="00F7123A">
        <w:rPr>
          <w:rFonts w:ascii="Times New Roman" w:hAnsi="Times New Roman" w:cs="Times New Roman"/>
          <w:sz w:val="28"/>
          <w:szCs w:val="28"/>
        </w:rPr>
        <w:t xml:space="preserve"> документах досудебного разбирательства</w:t>
      </w:r>
      <w:r w:rsidR="00983C51" w:rsidRPr="00F7123A">
        <w:rPr>
          <w:rFonts w:ascii="Times New Roman" w:hAnsi="Times New Roman" w:cs="Times New Roman"/>
          <w:sz w:val="28"/>
          <w:szCs w:val="28"/>
        </w:rPr>
        <w:t xml:space="preserve">. В случае, если претензии отозваны или не признаны судом, сумма резерва списывается </w:t>
      </w:r>
      <w:r w:rsidR="00131588" w:rsidRPr="00F7123A">
        <w:rPr>
          <w:rFonts w:ascii="Times New Roman" w:hAnsi="Times New Roman" w:cs="Times New Roman"/>
          <w:sz w:val="28"/>
          <w:szCs w:val="28"/>
        </w:rPr>
        <w:t>с</w:t>
      </w:r>
      <w:r w:rsidR="00983C51" w:rsidRPr="00F7123A">
        <w:rPr>
          <w:rFonts w:ascii="Times New Roman" w:hAnsi="Times New Roman" w:cs="Times New Roman"/>
          <w:sz w:val="28"/>
          <w:szCs w:val="28"/>
        </w:rPr>
        <w:t xml:space="preserve"> учет</w:t>
      </w:r>
      <w:r w:rsidR="00131588" w:rsidRPr="00F7123A">
        <w:rPr>
          <w:rFonts w:ascii="Times New Roman" w:hAnsi="Times New Roman" w:cs="Times New Roman"/>
          <w:sz w:val="28"/>
          <w:szCs w:val="28"/>
        </w:rPr>
        <w:t>а</w:t>
      </w:r>
      <w:r w:rsidR="00983C51" w:rsidRPr="00F7123A">
        <w:rPr>
          <w:rFonts w:ascii="Times New Roman" w:hAnsi="Times New Roman" w:cs="Times New Roman"/>
          <w:sz w:val="28"/>
          <w:szCs w:val="28"/>
        </w:rPr>
        <w:t xml:space="preserve"> методом «красное </w:t>
      </w:r>
      <w:proofErr w:type="spellStart"/>
      <w:r w:rsidR="00983C51" w:rsidRPr="00F7123A">
        <w:rPr>
          <w:rFonts w:ascii="Times New Roman" w:hAnsi="Times New Roman" w:cs="Times New Roman"/>
          <w:sz w:val="28"/>
          <w:szCs w:val="28"/>
        </w:rPr>
        <w:t>сторно</w:t>
      </w:r>
      <w:proofErr w:type="spellEnd"/>
      <w:r w:rsidR="00983C51" w:rsidRPr="00F7123A">
        <w:rPr>
          <w:rFonts w:ascii="Times New Roman" w:hAnsi="Times New Roman" w:cs="Times New Roman"/>
          <w:sz w:val="28"/>
          <w:szCs w:val="28"/>
        </w:rPr>
        <w:t>»</w:t>
      </w:r>
      <w:r w:rsidR="00CD46D2" w:rsidRPr="00F7123A">
        <w:rPr>
          <w:rFonts w:ascii="Times New Roman" w:hAnsi="Times New Roman" w:cs="Times New Roman"/>
          <w:sz w:val="28"/>
          <w:szCs w:val="28"/>
        </w:rPr>
        <w:t>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CD46D2" w:rsidRPr="00F7123A">
        <w:rPr>
          <w:rFonts w:ascii="Times New Roman" w:hAnsi="Times New Roman" w:cs="Times New Roman"/>
          <w:sz w:val="28"/>
          <w:szCs w:val="28"/>
        </w:rPr>
        <w:t xml:space="preserve">– резерв по сомнительным долгам– </w:t>
      </w:r>
      <w:proofErr w:type="gramStart"/>
      <w:r w:rsidR="00CD46D2" w:rsidRPr="00F7123A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CD46D2" w:rsidRPr="00F7123A">
        <w:rPr>
          <w:rFonts w:ascii="Times New Roman" w:hAnsi="Times New Roman" w:cs="Times New Roman"/>
          <w:sz w:val="28"/>
          <w:szCs w:val="28"/>
        </w:rPr>
        <w:t>и необходимости</w:t>
      </w:r>
      <w:r w:rsidR="00801A55" w:rsidRPr="00F7123A">
        <w:rPr>
          <w:rFonts w:ascii="Times New Roman" w:hAnsi="Times New Roman" w:cs="Times New Roman"/>
          <w:sz w:val="28"/>
          <w:szCs w:val="28"/>
        </w:rPr>
        <w:t xml:space="preserve"> на основании решения комиссии по поступлению и выбытию активов о признании задолженности сомнительной по результатам инвентаризации</w:t>
      </w:r>
      <w:r w:rsidR="00CD46D2" w:rsidRPr="00F7123A">
        <w:rPr>
          <w:rFonts w:ascii="Times New Roman" w:hAnsi="Times New Roman" w:cs="Times New Roman"/>
          <w:sz w:val="28"/>
          <w:szCs w:val="28"/>
        </w:rPr>
        <w:t xml:space="preserve">. Величина резерва устанавливается в размере </w:t>
      </w:r>
      <w:r w:rsidR="009E3C51" w:rsidRPr="00F7123A">
        <w:rPr>
          <w:rFonts w:ascii="Times New Roman" w:hAnsi="Times New Roman" w:cs="Times New Roman"/>
          <w:sz w:val="28"/>
          <w:szCs w:val="28"/>
        </w:rPr>
        <w:t>выявленной сомнительной задолженности</w:t>
      </w:r>
      <w:r w:rsidR="00CD46D2"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_</w:t>
      </w:r>
      <w:r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Основание: пункты 302, 302.1 Инструкции к Единому плану счетов № 157н</w:t>
      </w:r>
      <w:r w:rsidR="00CD46D2" w:rsidRPr="00F7123A">
        <w:rPr>
          <w:rFonts w:ascii="Times New Roman" w:hAnsi="Times New Roman" w:cs="Times New Roman"/>
          <w:sz w:val="28"/>
          <w:szCs w:val="28"/>
        </w:rPr>
        <w:t>, пункт 11 СГС «Доходы»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644DFD" w:rsidRPr="00F7123A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. Санкционирование расходов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Принятие к учету обязательств (денежных обязательств) осуществляется в порядке, приведенном в приложении 9.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DC68E7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12. События после отчетной даты</w:t>
      </w:r>
    </w:p>
    <w:p w:rsidR="007D2332" w:rsidRPr="00F7123A" w:rsidRDefault="002B0D2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7D2332" w:rsidRPr="00F7123A" w:rsidRDefault="009C686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Признание в учете и раскрытие в бухгалтерской </w:t>
      </w:r>
      <w:r w:rsidR="00DC68E7" w:rsidRPr="00F7123A">
        <w:rPr>
          <w:rFonts w:ascii="Times New Roman" w:hAnsi="Times New Roman" w:cs="Times New Roman"/>
          <w:sz w:val="28"/>
          <w:szCs w:val="28"/>
        </w:rPr>
        <w:t>отчетности событий после отчетной даты осуществляется в порядке, приведенном в приложении 1</w:t>
      </w:r>
      <w:r w:rsidR="00797765" w:rsidRPr="00F7123A">
        <w:rPr>
          <w:rFonts w:ascii="Times New Roman" w:hAnsi="Times New Roman" w:cs="Times New Roman"/>
          <w:sz w:val="28"/>
          <w:szCs w:val="28"/>
        </w:rPr>
        <w:t>6</w:t>
      </w:r>
      <w:r w:rsidR="00DC68E7"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9C686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VI</w:t>
      </w:r>
      <w:r w:rsidRPr="00F712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5A6F" w:rsidRPr="00F7123A">
        <w:rPr>
          <w:rFonts w:ascii="Times New Roman" w:hAnsi="Times New Roman" w:cs="Times New Roman"/>
          <w:b/>
          <w:bCs/>
          <w:sz w:val="28"/>
          <w:szCs w:val="28"/>
        </w:rPr>
        <w:t xml:space="preserve"> Инвентаризация имущества и обязательств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1. Инвентаризаци</w:t>
      </w:r>
      <w:r w:rsidR="00BF00BD" w:rsidRPr="00F7123A">
        <w:rPr>
          <w:rFonts w:ascii="Times New Roman" w:hAnsi="Times New Roman" w:cs="Times New Roman"/>
          <w:sz w:val="28"/>
          <w:szCs w:val="28"/>
        </w:rPr>
        <w:t>ю</w:t>
      </w:r>
      <w:r w:rsidRPr="00F7123A">
        <w:rPr>
          <w:rFonts w:ascii="Times New Roman" w:hAnsi="Times New Roman" w:cs="Times New Roman"/>
          <w:sz w:val="28"/>
          <w:szCs w:val="28"/>
        </w:rPr>
        <w:t xml:space="preserve"> имущества и обязательств (в т. ч. числящихся на </w:t>
      </w:r>
      <w:proofErr w:type="spellStart"/>
      <w:r w:rsidRPr="00F7123A">
        <w:rPr>
          <w:rFonts w:ascii="Times New Roman" w:hAnsi="Times New Roman" w:cs="Times New Roman"/>
          <w:sz w:val="28"/>
          <w:szCs w:val="28"/>
        </w:rPr>
        <w:t>забалансовых</w:t>
      </w:r>
      <w:proofErr w:type="spellEnd"/>
      <w:r w:rsidRPr="00F7123A">
        <w:rPr>
          <w:rFonts w:ascii="Times New Roman" w:hAnsi="Times New Roman" w:cs="Times New Roman"/>
          <w:sz w:val="28"/>
          <w:szCs w:val="28"/>
        </w:rPr>
        <w:t xml:space="preserve"> счетах), а также финансовых результатов (в т. ч. расходов будущих периодов и резервов) </w:t>
      </w:r>
      <w:r w:rsidR="00BF00BD" w:rsidRPr="00F7123A">
        <w:rPr>
          <w:rFonts w:ascii="Times New Roman" w:hAnsi="Times New Roman" w:cs="Times New Roman"/>
          <w:sz w:val="28"/>
          <w:szCs w:val="28"/>
        </w:rPr>
        <w:t xml:space="preserve">проводит постоянно действующая инвентаризационная комиссия. </w:t>
      </w:r>
      <w:r w:rsidRPr="00F7123A">
        <w:rPr>
          <w:rFonts w:ascii="Times New Roman" w:hAnsi="Times New Roman" w:cs="Times New Roman"/>
          <w:sz w:val="28"/>
          <w:szCs w:val="28"/>
        </w:rPr>
        <w:t>Порядок и график проведения инвентаризации приведены в приложении 10.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В отдельных случаях (при смене материально ответственных лиц, выявлении фактов хищения, стихийных бедствиях и т. д.) инвентаризацию может проводить специально созданная рабочая комиссия, состав которой утверждается отельным приказом руководителя.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статья 11 Закона </w:t>
      </w:r>
      <w:r w:rsidR="0079535F" w:rsidRPr="00F7123A">
        <w:rPr>
          <w:rFonts w:ascii="Times New Roman" w:hAnsi="Times New Roman" w:cs="Times New Roman"/>
          <w:sz w:val="28"/>
          <w:szCs w:val="28"/>
        </w:rPr>
        <w:t xml:space="preserve">от 06.12.2011 № </w:t>
      </w:r>
      <w:r w:rsidRPr="00F7123A">
        <w:rPr>
          <w:rFonts w:ascii="Times New Roman" w:hAnsi="Times New Roman" w:cs="Times New Roman"/>
          <w:sz w:val="28"/>
          <w:szCs w:val="28"/>
        </w:rPr>
        <w:t xml:space="preserve">402-ФЗ, </w:t>
      </w:r>
      <w:r w:rsidR="00A46E00" w:rsidRPr="00F7123A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A46E00" w:rsidRPr="00F7123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E1E94" w:rsidRPr="00F7123A">
        <w:rPr>
          <w:rFonts w:ascii="Times New Roman" w:hAnsi="Times New Roman" w:cs="Times New Roman"/>
          <w:sz w:val="28"/>
          <w:szCs w:val="28"/>
        </w:rPr>
        <w:t>СГС</w:t>
      </w:r>
      <w:r w:rsidR="001A4447" w:rsidRPr="00F7123A">
        <w:rPr>
          <w:rFonts w:ascii="Times New Roman" w:hAnsi="Times New Roman" w:cs="Times New Roman"/>
          <w:sz w:val="28"/>
          <w:szCs w:val="28"/>
        </w:rPr>
        <w:t xml:space="preserve">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505F4A" w:rsidRPr="00F7123A">
        <w:rPr>
          <w:rFonts w:ascii="Times New Roman" w:hAnsi="Times New Roman" w:cs="Times New Roman"/>
          <w:sz w:val="28"/>
          <w:szCs w:val="28"/>
        </w:rPr>
        <w:t>»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 Состав комиссии для проведения внезапной ревизии кассы приведен в приложении 4.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3. Руководителями обособленных структурных подразделений учреждения создаются инвентаризационные комиссии из числа сотрудников подразделения приказом по подразделению.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106228" w:rsidP="00391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F712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5A6F" w:rsidRPr="00F7123A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обеспечения внутреннего финансового контроля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1. Внутренний финансовый контроль в учреждении осуществляет комиссия. Помимо комиссии постоянный текущий контроль в ходе своей деятельности осуществляют в рамках своих полномочий:</w:t>
      </w:r>
    </w:p>
    <w:p w:rsidR="007D2332" w:rsidRPr="00F7123A" w:rsidRDefault="00185A6F" w:rsidP="003912B2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руководитель учреждения, его заместители;</w:t>
      </w:r>
    </w:p>
    <w:p w:rsidR="007D2332" w:rsidRPr="00F7123A" w:rsidRDefault="00185A6F" w:rsidP="003912B2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главный бухгалтер, сотрудники бухгалтерии;</w:t>
      </w:r>
    </w:p>
    <w:p w:rsidR="007D2332" w:rsidRPr="00F7123A" w:rsidRDefault="00185A6F" w:rsidP="003912B2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начальник планово-экономического отдела, сотрудники отдела;</w:t>
      </w:r>
    </w:p>
    <w:p w:rsidR="007D2332" w:rsidRPr="00F7123A" w:rsidRDefault="00185A6F" w:rsidP="003912B2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начальник юридического отдела, сотрудники отдела;</w:t>
      </w:r>
    </w:p>
    <w:p w:rsidR="007D2332" w:rsidRPr="00F7123A" w:rsidRDefault="00185A6F" w:rsidP="003912B2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иные должностные лица учреждения в соответствии со своими обязанностями.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 Положение о внутреннем финансовом контроле и график проведения внутренних проверок финансово-хозяйственной деятельности приведен в приложении 1</w:t>
      </w:r>
      <w:r w:rsidR="00797765" w:rsidRPr="00F7123A">
        <w:rPr>
          <w:rFonts w:ascii="Times New Roman" w:hAnsi="Times New Roman" w:cs="Times New Roman"/>
          <w:sz w:val="28"/>
          <w:szCs w:val="28"/>
        </w:rPr>
        <w:t>4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Основание: пункт 6 Инструкции к Единому плану счетов № 157н.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0B669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185A6F" w:rsidRPr="00F7123A">
        <w:rPr>
          <w:rFonts w:ascii="Times New Roman" w:hAnsi="Times New Roman" w:cs="Times New Roman"/>
          <w:b/>
          <w:bCs/>
          <w:sz w:val="28"/>
          <w:szCs w:val="28"/>
        </w:rPr>
        <w:t>. Бухгалтерская (финансовая) отчетность</w:t>
      </w:r>
    </w:p>
    <w:p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  <w:r w:rsidR="00587F91">
        <w:rPr>
          <w:rFonts w:ascii="Times New Roman" w:hAnsi="Times New Roman" w:cs="Times New Roman"/>
          <w:sz w:val="28"/>
          <w:szCs w:val="28"/>
        </w:rPr>
        <w:t xml:space="preserve">В колледже </w:t>
      </w:r>
      <w:r w:rsidR="00185A6F" w:rsidRPr="00F7123A">
        <w:rPr>
          <w:rFonts w:ascii="Times New Roman" w:hAnsi="Times New Roman" w:cs="Times New Roman"/>
          <w:sz w:val="28"/>
          <w:szCs w:val="28"/>
        </w:rPr>
        <w:t>устанавливаются следующие сроки представления бухгалтерской отчетности: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– квартальные – до 10-го числа месяца, следующего за отчетным </w:t>
      </w:r>
      <w:r w:rsidR="00185A6F" w:rsidRPr="00F7123A">
        <w:rPr>
          <w:rFonts w:ascii="Times New Roman" w:hAnsi="Times New Roman" w:cs="Times New Roman"/>
          <w:sz w:val="28"/>
          <w:szCs w:val="28"/>
        </w:rPr>
        <w:lastRenderedPageBreak/>
        <w:t>периодом;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– годовой – до 17 января года, следующего за отчетным годом.</w:t>
      </w:r>
    </w:p>
    <w:p w:rsidR="007D2332" w:rsidRPr="00F7123A" w:rsidRDefault="00A8762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2. В целях составления отчета о движении денежных средств </w:t>
      </w:r>
      <w:r w:rsidR="00460CF7" w:rsidRPr="00F7123A">
        <w:rPr>
          <w:rFonts w:ascii="Times New Roman" w:hAnsi="Times New Roman" w:cs="Times New Roman"/>
          <w:sz w:val="28"/>
          <w:szCs w:val="28"/>
        </w:rPr>
        <w:t>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оттоками.</w:t>
      </w:r>
    </w:p>
    <w:p w:rsidR="00504DA0" w:rsidRPr="00F7123A" w:rsidRDefault="00504DA0" w:rsidP="00B14313">
      <w:pPr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485D6C" w:rsidP="00B14313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19 СГС «</w:t>
      </w:r>
      <w:r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 о движении</w:t>
      </w:r>
      <w:r w:rsidRPr="00F7123A">
        <w:rPr>
          <w:rFonts w:ascii="Times New Roman" w:hAnsi="Times New Roman" w:cs="Times New Roman"/>
          <w:sz w:val="28"/>
          <w:szCs w:val="28"/>
        </w:rPr>
        <w:t> денежных средств».</w:t>
      </w:r>
    </w:p>
    <w:p w:rsidR="007D2332" w:rsidRPr="00F7123A" w:rsidRDefault="006C380C" w:rsidP="00B14313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B14313" w:rsidP="00B14313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3. </w:t>
      </w:r>
      <w:r w:rsidRPr="00F7123A">
        <w:rPr>
          <w:rFonts w:ascii="Times New Roman" w:hAnsi="Times New Roman" w:cs="Times New Roman"/>
          <w:bCs/>
          <w:iCs/>
          <w:sz w:val="28"/>
          <w:szCs w:val="28"/>
        </w:rPr>
        <w:t xml:space="preserve">Бухгалтерская отчетность </w:t>
      </w:r>
      <w:r w:rsidR="00566CE9" w:rsidRPr="00F7123A">
        <w:rPr>
          <w:rFonts w:ascii="Times New Roman" w:hAnsi="Times New Roman" w:cs="Times New Roman"/>
          <w:bCs/>
          <w:iCs/>
          <w:sz w:val="28"/>
          <w:szCs w:val="28"/>
        </w:rPr>
        <w:t>формируется и хранится</w:t>
      </w:r>
      <w:r w:rsidRPr="00F7123A">
        <w:rPr>
          <w:rFonts w:ascii="Times New Roman" w:hAnsi="Times New Roman" w:cs="Times New Roman"/>
          <w:bCs/>
          <w:iCs/>
          <w:sz w:val="28"/>
          <w:szCs w:val="28"/>
        </w:rPr>
        <w:t xml:space="preserve"> в виде электронного документа </w:t>
      </w:r>
      <w:r w:rsidR="00511ABB" w:rsidRPr="00F7123A">
        <w:rPr>
          <w:rFonts w:ascii="Times New Roman" w:hAnsi="Times New Roman" w:cs="Times New Roman"/>
          <w:bCs/>
          <w:iCs/>
          <w:sz w:val="28"/>
          <w:szCs w:val="28"/>
        </w:rPr>
        <w:t>в информа</w:t>
      </w:r>
      <w:r w:rsidR="00566CE9" w:rsidRPr="00F7123A">
        <w:rPr>
          <w:rFonts w:ascii="Times New Roman" w:hAnsi="Times New Roman" w:cs="Times New Roman"/>
          <w:bCs/>
          <w:iCs/>
          <w:sz w:val="28"/>
          <w:szCs w:val="28"/>
        </w:rPr>
        <w:t xml:space="preserve">ционной системе </w:t>
      </w:r>
      <w:r w:rsidR="00AC033A">
        <w:rPr>
          <w:rFonts w:ascii="Times New Roman" w:hAnsi="Times New Roman" w:cs="Times New Roman"/>
          <w:bCs/>
          <w:iCs/>
          <w:sz w:val="28"/>
          <w:szCs w:val="28"/>
        </w:rPr>
        <w:t>1С: Предприятие, 1С: зарплата и кадры</w:t>
      </w:r>
      <w:proofErr w:type="gramStart"/>
      <w:r w:rsidR="00AC033A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F7123A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75739" w:rsidRPr="00F7123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End"/>
      <w:r w:rsidR="00C75739" w:rsidRPr="00F7123A">
        <w:rPr>
          <w:rFonts w:ascii="Times New Roman" w:hAnsi="Times New Roman" w:cs="Times New Roman"/>
          <w:bCs/>
          <w:iCs/>
          <w:sz w:val="28"/>
          <w:szCs w:val="28"/>
        </w:rPr>
        <w:t xml:space="preserve">Бумажная копия </w:t>
      </w:r>
      <w:r w:rsidR="003747B4" w:rsidRPr="00F7123A">
        <w:rPr>
          <w:rFonts w:ascii="Times New Roman" w:hAnsi="Times New Roman" w:cs="Times New Roman"/>
          <w:bCs/>
          <w:iCs/>
          <w:sz w:val="28"/>
          <w:szCs w:val="28"/>
        </w:rPr>
        <w:t xml:space="preserve">комплекта </w:t>
      </w:r>
      <w:r w:rsidR="00C75739" w:rsidRPr="00F7123A">
        <w:rPr>
          <w:rFonts w:ascii="Times New Roman" w:hAnsi="Times New Roman" w:cs="Times New Roman"/>
          <w:bCs/>
          <w:iCs/>
          <w:sz w:val="28"/>
          <w:szCs w:val="28"/>
        </w:rPr>
        <w:t>отчетности</w:t>
      </w:r>
      <w:r w:rsidR="003747B4" w:rsidRPr="00F7123A">
        <w:rPr>
          <w:rFonts w:ascii="Times New Roman" w:hAnsi="Times New Roman" w:cs="Times New Roman"/>
          <w:bCs/>
          <w:iCs/>
          <w:sz w:val="28"/>
          <w:szCs w:val="28"/>
        </w:rPr>
        <w:t xml:space="preserve"> хранится у главного бухгалтера.</w:t>
      </w:r>
    </w:p>
    <w:p w:rsidR="007D2332" w:rsidRDefault="00485D6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часть 7.1 статьи13 Закона </w:t>
      </w:r>
      <w:r w:rsidR="00ED6B3F" w:rsidRPr="00F7123A">
        <w:rPr>
          <w:rFonts w:ascii="Times New Roman" w:hAnsi="Times New Roman" w:cs="Times New Roman"/>
          <w:sz w:val="28"/>
          <w:szCs w:val="28"/>
        </w:rPr>
        <w:t xml:space="preserve">от </w:t>
      </w:r>
      <w:r w:rsidRPr="00F7123A">
        <w:rPr>
          <w:rFonts w:ascii="Times New Roman" w:hAnsi="Times New Roman" w:cs="Times New Roman"/>
          <w:sz w:val="28"/>
          <w:szCs w:val="28"/>
        </w:rPr>
        <w:t>06.12.2011 № 402-ФЗ.</w:t>
      </w:r>
    </w:p>
    <w:p w:rsidR="008274B7" w:rsidRDefault="008274B7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8274B7" w:rsidRPr="00F7123A" w:rsidRDefault="008274B7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23A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F7123A">
        <w:rPr>
          <w:rFonts w:ascii="Times New Roman" w:hAnsi="Times New Roman" w:cs="Times New Roman"/>
          <w:b/>
          <w:sz w:val="28"/>
          <w:szCs w:val="28"/>
        </w:rPr>
        <w:t xml:space="preserve">. Порядок передачи документов бухгалтерского учета </w:t>
      </w:r>
      <w:r w:rsidR="007D2332" w:rsidRPr="00F7123A">
        <w:rPr>
          <w:rFonts w:ascii="Times New Roman" w:hAnsi="Times New Roman" w:cs="Times New Roman"/>
          <w:b/>
          <w:sz w:val="28"/>
          <w:szCs w:val="28"/>
        </w:rPr>
        <w:br/>
      </w:r>
      <w:r w:rsidRPr="00F7123A">
        <w:rPr>
          <w:rFonts w:ascii="Times New Roman" w:hAnsi="Times New Roman" w:cs="Times New Roman"/>
          <w:b/>
          <w:sz w:val="28"/>
          <w:szCs w:val="28"/>
        </w:rPr>
        <w:t>при смене руководителя и главного бухгалтера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1. При смене руководителя или главного бухгалтера учреждения (далее</w:t>
      </w:r>
      <w:r w:rsidR="00EB6D73" w:rsidRPr="00F7123A">
        <w:rPr>
          <w:rFonts w:ascii="Times New Roman" w:hAnsi="Times New Roman" w:cs="Times New Roman"/>
          <w:sz w:val="28"/>
          <w:szCs w:val="28"/>
        </w:rPr>
        <w:t> –</w:t>
      </w:r>
      <w:r w:rsidRPr="00F7123A">
        <w:rPr>
          <w:rFonts w:ascii="Times New Roman" w:hAnsi="Times New Roman" w:cs="Times New Roman"/>
          <w:sz w:val="28"/>
          <w:szCs w:val="28"/>
        </w:rPr>
        <w:t xml:space="preserve"> увольняемые лица) они обязаны в рамках передачи дел заместителю, новому должностному лицу, иному уполномоченному должностному лицу учреждения (далее – уполномоченное лицо) передать документы бухгалтерского учета, а также печати и штампы, хранящиеся в бухгалтерии.</w:t>
      </w:r>
    </w:p>
    <w:p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 Передача бухгалтерских документов и печатей проводится на основании прик</w:t>
      </w:r>
      <w:r w:rsidR="00587F91">
        <w:rPr>
          <w:rFonts w:ascii="Times New Roman" w:hAnsi="Times New Roman" w:cs="Times New Roman"/>
          <w:sz w:val="28"/>
          <w:szCs w:val="28"/>
        </w:rPr>
        <w:t>аза руководителя учреждения или</w:t>
      </w:r>
      <w:r w:rsidRPr="00F7123A">
        <w:rPr>
          <w:rFonts w:ascii="Times New Roman" w:hAnsi="Times New Roman" w:cs="Times New Roman"/>
          <w:sz w:val="28"/>
          <w:szCs w:val="28"/>
        </w:rPr>
        <w:t xml:space="preserve"> осуществляющего функции и полномочия учредителя (далее – учредитель).</w:t>
      </w:r>
    </w:p>
    <w:p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3. Передача документов бухучета, печатей и штампов осуществляется при участии комиссии, создаваемой в учреждении.  </w:t>
      </w:r>
    </w:p>
    <w:p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Прием-передача бухгалтерских документов оформляется актом приема-передачи бухгалтерских документов. К акту прилагается перечень передаваемых документов, их количество и тип.</w:t>
      </w:r>
    </w:p>
    <w:p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Акт приема-передачи дел должен полностью отражать все существенные недостатки и нарушения в организации работы бухгалтерии.</w:t>
      </w:r>
    </w:p>
    <w:p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Акт приема-передачи подписывается уполномоченным лицом, принимающим дела, и членами комиссии.</w:t>
      </w:r>
    </w:p>
    <w:p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 необходимости члены комиссии включают в акт свои рекомендации и предложения, которые возникли при приеме-передаче дел.</w:t>
      </w:r>
    </w:p>
    <w:p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CB4CF6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4. В комиссию, указанную в пункте 3 настоящего Порядка, включаются сотрудники учреждения и (или) учредителя в соответствии с приказом на передачу бухгалтерских документов.</w:t>
      </w:r>
    </w:p>
    <w:p w:rsidR="007D2332" w:rsidRPr="00F7123A" w:rsidRDefault="00CB4CF6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:rsidR="007D2332" w:rsidRPr="00F7123A" w:rsidRDefault="00CB4CF6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5. Передаются следующие документы: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учетная политика со всеми приложениями;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квартальные и годовые бухгалтерские отчеты и балансы, налоговые декларации;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по планированию, в том числе план финансово-хозяйственной деятельности учреждения, государственное задание, план-график закупок, обоснования к планам;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бухгалтерские регистры синтетического и аналитического учета: книги, оборотные ведомости, карточки, журналы операций;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налоговые регистры;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по реализации: книги покупок и продаж, журналы регистрации счетов-фактур, акты, счета-фактуры, товарные накладные и т. д.;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 задолженности учреждения, в том числе по кредитам и по уплате налогов;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 состоянии лицевых и банковских счетов учреждения;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 выполнении утвержденного государственного задания.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по учету зарплаты и по персонифицированному учету;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по кассе: кассовые книги, журналы, расходные и приходные кассовые ордера, денежные документы и т. д.;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акт о состоянии кассы, составленный на основании ревизии кассы и скрепленный подписью главного бухгалтера;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об условиях хранения и учета наличных денежных средств;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договоры с поставщиками и подрядчиками, контрагентами, аренды и т. д.;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договоры с покупателями услуг и работ, подрядчиками и поставщиками;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учредительные документы и свидетельства: постановка на учет, присвоение номеров, внесение записей в единый реестр, коды и т. п.;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 недвижимом имуществе, транспортных средствах учреждения: свидетельства о праве собственности, выписки из ЕГРП, паспорта транспортных средств и т. п.;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об основных средствах, нематериальных активах и товарно-материальных ценностях;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акты о результатах полной инвентаризации имущества и финансовых обязательств учреждения с приложением инвентаризационных описей, акта проверки кассы учреждения;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акты сверки расчетов, подтверждающие состояние дебиторской и кредиторской задолженности, перечень нереальных к взысканию сумм дебиторской задолженности с исчерпывающей характеристикой по каждой сумме;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акты ревизий и проверок;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материалы о недостачах и хищениях, переданных и не переданных в правоохранительные органы;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договоры с кредитными организациями;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бланки строгой отчетности;</w:t>
      </w:r>
    </w:p>
    <w:p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иная бухгалтерская документация, свидетельствующая о деятельности учреждения.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6. При подписании акта приема-передачи при наличии возражений по пунктам акта руководитель и (или) уполномоченное лицо излагают их в письменной форме в присутствии комиссии.</w:t>
      </w:r>
    </w:p>
    <w:p w:rsidR="007D2332" w:rsidRPr="00F7123A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Члены комиссии, имеющие замечания по содержанию акта, подписывают его с отметкой «</w:t>
      </w:r>
      <w:r w:rsidRPr="00F7123A">
        <w:rPr>
          <w:rFonts w:ascii="Times New Roman" w:hAnsi="Times New Roman" w:cs="Times New Roman"/>
          <w:i/>
          <w:sz w:val="28"/>
          <w:szCs w:val="28"/>
        </w:rPr>
        <w:t>Замечания прилагаются</w:t>
      </w:r>
      <w:r w:rsidRPr="00F7123A">
        <w:rPr>
          <w:rFonts w:ascii="Times New Roman" w:hAnsi="Times New Roman" w:cs="Times New Roman"/>
          <w:sz w:val="28"/>
          <w:szCs w:val="28"/>
        </w:rPr>
        <w:t>». Текст замечаний излагается на отдельном листе, небольшие по объему замечания допускается фиксировать на самом акте.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D2332" w:rsidRPr="00F7123A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7. Акт приема-передачи оформляется в последний рабочий день увольняемого лица в учреждении.</w:t>
      </w:r>
    </w:p>
    <w:p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CB4CF6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8. Акт приема-передачи дел составляется в </w:t>
      </w:r>
      <w:r w:rsidR="009F40EF" w:rsidRPr="00F7123A">
        <w:rPr>
          <w:rFonts w:ascii="Times New Roman" w:hAnsi="Times New Roman" w:cs="Times New Roman"/>
          <w:sz w:val="28"/>
          <w:szCs w:val="28"/>
        </w:rPr>
        <w:t>трех экземплярах: 1-й экземпляр </w:t>
      </w:r>
      <w:r w:rsidRPr="00F7123A">
        <w:rPr>
          <w:rFonts w:ascii="Times New Roman" w:hAnsi="Times New Roman" w:cs="Times New Roman"/>
          <w:sz w:val="28"/>
          <w:szCs w:val="28"/>
        </w:rPr>
        <w:t>– учредителю (руководителю учреждения, если увольняется гл</w:t>
      </w:r>
      <w:r w:rsidR="009F40EF" w:rsidRPr="00F7123A">
        <w:rPr>
          <w:rFonts w:ascii="Times New Roman" w:hAnsi="Times New Roman" w:cs="Times New Roman"/>
          <w:sz w:val="28"/>
          <w:szCs w:val="28"/>
        </w:rPr>
        <w:t>авный бухгалтер), 2-й экземпляр </w:t>
      </w:r>
      <w:r w:rsidRPr="00F7123A">
        <w:rPr>
          <w:rFonts w:ascii="Times New Roman" w:hAnsi="Times New Roman" w:cs="Times New Roman"/>
          <w:sz w:val="28"/>
          <w:szCs w:val="28"/>
        </w:rPr>
        <w:t>– увольняемому лицу, 3-й экземпляр – уполномоченному лицу, которое принимало дела.</w:t>
      </w:r>
    </w:p>
    <w:p w:rsidR="00587F91" w:rsidRDefault="00587F9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587F91" w:rsidRDefault="00587F9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587F91" w:rsidRDefault="00587F9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587F91" w:rsidRDefault="00587F9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587F91" w:rsidRPr="00F7123A" w:rsidRDefault="00587F9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5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4"/>
        <w:gridCol w:w="1843"/>
        <w:gridCol w:w="4111"/>
      </w:tblGrid>
      <w:tr w:rsidR="00E86C14" w:rsidRPr="00F7123A" w:rsidTr="00587F91">
        <w:tc>
          <w:tcPr>
            <w:tcW w:w="360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86C14" w:rsidRPr="00F7123A" w:rsidRDefault="00185A6F" w:rsidP="0039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6C14" w:rsidRPr="00F7123A" w:rsidRDefault="00185A6F" w:rsidP="0039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86C14" w:rsidRPr="00F7123A" w:rsidRDefault="00587F91" w:rsidP="00587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Морозова  Е.В.</w:t>
            </w:r>
          </w:p>
        </w:tc>
      </w:tr>
    </w:tbl>
    <w:p w:rsidR="00185A6F" w:rsidRPr="00F7123A" w:rsidRDefault="00185A6F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sectPr w:rsidR="00185A6F" w:rsidRPr="00F7123A" w:rsidSect="00F0100A">
      <w:pgSz w:w="11906" w:h="16838"/>
      <w:pgMar w:top="1134" w:right="1735" w:bottom="1134" w:left="173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F46" w:rsidRDefault="005B1F46" w:rsidP="00E97362">
      <w:r>
        <w:separator/>
      </w:r>
    </w:p>
  </w:endnote>
  <w:endnote w:type="continuationSeparator" w:id="1">
    <w:p w:rsidR="005B1F46" w:rsidRDefault="005B1F46" w:rsidP="00E97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F46" w:rsidRDefault="005B1F46" w:rsidP="00E97362">
      <w:r>
        <w:separator/>
      </w:r>
    </w:p>
  </w:footnote>
  <w:footnote w:type="continuationSeparator" w:id="1">
    <w:p w:rsidR="005B1F46" w:rsidRDefault="005B1F46" w:rsidP="00E97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E99"/>
    <w:multiLevelType w:val="hybridMultilevel"/>
    <w:tmpl w:val="6F8E3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34B31"/>
    <w:multiLevelType w:val="multilevel"/>
    <w:tmpl w:val="94F6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E5358"/>
    <w:multiLevelType w:val="hybridMultilevel"/>
    <w:tmpl w:val="1A4E8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959DD"/>
    <w:multiLevelType w:val="multilevel"/>
    <w:tmpl w:val="9816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6107D"/>
    <w:multiLevelType w:val="hybridMultilevel"/>
    <w:tmpl w:val="7DC2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24CF5"/>
    <w:multiLevelType w:val="hybridMultilevel"/>
    <w:tmpl w:val="17E2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83CE3"/>
    <w:multiLevelType w:val="hybridMultilevel"/>
    <w:tmpl w:val="1C46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057D9"/>
    <w:multiLevelType w:val="hybridMultilevel"/>
    <w:tmpl w:val="8FF6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17D15"/>
    <w:multiLevelType w:val="multilevel"/>
    <w:tmpl w:val="A572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52018"/>
    <w:multiLevelType w:val="hybridMultilevel"/>
    <w:tmpl w:val="E3802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F7829"/>
    <w:multiLevelType w:val="multilevel"/>
    <w:tmpl w:val="1958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015771"/>
    <w:multiLevelType w:val="hybridMultilevel"/>
    <w:tmpl w:val="C8A4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04293"/>
    <w:multiLevelType w:val="hybridMultilevel"/>
    <w:tmpl w:val="68C60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7142E"/>
    <w:multiLevelType w:val="hybridMultilevel"/>
    <w:tmpl w:val="C9DE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E1C19"/>
    <w:multiLevelType w:val="multilevel"/>
    <w:tmpl w:val="24CC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66CAF"/>
    <w:multiLevelType w:val="hybridMultilevel"/>
    <w:tmpl w:val="72E2B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97091"/>
    <w:multiLevelType w:val="hybridMultilevel"/>
    <w:tmpl w:val="996A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F31CC"/>
    <w:multiLevelType w:val="hybridMultilevel"/>
    <w:tmpl w:val="50F0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D32BE6"/>
    <w:multiLevelType w:val="multilevel"/>
    <w:tmpl w:val="AA2E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E07498"/>
    <w:multiLevelType w:val="multilevel"/>
    <w:tmpl w:val="80F6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C96716"/>
    <w:multiLevelType w:val="multilevel"/>
    <w:tmpl w:val="2B26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5653A4"/>
    <w:multiLevelType w:val="hybridMultilevel"/>
    <w:tmpl w:val="099C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C0E05"/>
    <w:multiLevelType w:val="hybridMultilevel"/>
    <w:tmpl w:val="FB22E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0F037F"/>
    <w:multiLevelType w:val="hybridMultilevel"/>
    <w:tmpl w:val="B4047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15539"/>
    <w:multiLevelType w:val="hybridMultilevel"/>
    <w:tmpl w:val="4DA4E8B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55235D2F"/>
    <w:multiLevelType w:val="multilevel"/>
    <w:tmpl w:val="3664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5D1EE4"/>
    <w:multiLevelType w:val="multilevel"/>
    <w:tmpl w:val="B12C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E70ECA"/>
    <w:multiLevelType w:val="multilevel"/>
    <w:tmpl w:val="328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D639F9"/>
    <w:multiLevelType w:val="multilevel"/>
    <w:tmpl w:val="8E8E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6331C7"/>
    <w:multiLevelType w:val="hybridMultilevel"/>
    <w:tmpl w:val="BC72E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E0C59"/>
    <w:multiLevelType w:val="hybridMultilevel"/>
    <w:tmpl w:val="A4B4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7C1315"/>
    <w:multiLevelType w:val="hybridMultilevel"/>
    <w:tmpl w:val="8A76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9D63BF"/>
    <w:multiLevelType w:val="multilevel"/>
    <w:tmpl w:val="BF28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28"/>
  </w:num>
  <w:num w:numId="5">
    <w:abstractNumId w:val="27"/>
  </w:num>
  <w:num w:numId="6">
    <w:abstractNumId w:val="18"/>
  </w:num>
  <w:num w:numId="7">
    <w:abstractNumId w:val="3"/>
  </w:num>
  <w:num w:numId="8">
    <w:abstractNumId w:val="19"/>
  </w:num>
  <w:num w:numId="9">
    <w:abstractNumId w:val="10"/>
  </w:num>
  <w:num w:numId="10">
    <w:abstractNumId w:val="26"/>
  </w:num>
  <w:num w:numId="11">
    <w:abstractNumId w:val="33"/>
  </w:num>
  <w:num w:numId="12">
    <w:abstractNumId w:val="25"/>
  </w:num>
  <w:num w:numId="13">
    <w:abstractNumId w:val="20"/>
  </w:num>
  <w:num w:numId="14">
    <w:abstractNumId w:val="2"/>
  </w:num>
  <w:num w:numId="15">
    <w:abstractNumId w:val="21"/>
  </w:num>
  <w:num w:numId="16">
    <w:abstractNumId w:val="34"/>
  </w:num>
  <w:num w:numId="17">
    <w:abstractNumId w:val="4"/>
  </w:num>
  <w:num w:numId="18">
    <w:abstractNumId w:val="32"/>
  </w:num>
  <w:num w:numId="19">
    <w:abstractNumId w:val="6"/>
  </w:num>
  <w:num w:numId="20">
    <w:abstractNumId w:val="17"/>
  </w:num>
  <w:num w:numId="21">
    <w:abstractNumId w:val="15"/>
  </w:num>
  <w:num w:numId="22">
    <w:abstractNumId w:val="11"/>
  </w:num>
  <w:num w:numId="23">
    <w:abstractNumId w:val="30"/>
  </w:num>
  <w:num w:numId="24">
    <w:abstractNumId w:val="13"/>
  </w:num>
  <w:num w:numId="25">
    <w:abstractNumId w:val="29"/>
  </w:num>
  <w:num w:numId="26">
    <w:abstractNumId w:val="9"/>
  </w:num>
  <w:num w:numId="27">
    <w:abstractNumId w:val="0"/>
  </w:num>
  <w:num w:numId="28">
    <w:abstractNumId w:val="31"/>
  </w:num>
  <w:num w:numId="29">
    <w:abstractNumId w:val="16"/>
  </w:num>
  <w:num w:numId="30">
    <w:abstractNumId w:val="22"/>
  </w:num>
  <w:num w:numId="31">
    <w:abstractNumId w:val="24"/>
  </w:num>
  <w:num w:numId="32">
    <w:abstractNumId w:val="23"/>
  </w:num>
  <w:num w:numId="33">
    <w:abstractNumId w:val="12"/>
  </w:num>
  <w:num w:numId="34">
    <w:abstractNumId w:val="7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F0100A"/>
    <w:rsid w:val="00002311"/>
    <w:rsid w:val="0001198A"/>
    <w:rsid w:val="00011C9C"/>
    <w:rsid w:val="0001548C"/>
    <w:rsid w:val="000175CF"/>
    <w:rsid w:val="00017DAF"/>
    <w:rsid w:val="00020032"/>
    <w:rsid w:val="0002050D"/>
    <w:rsid w:val="00026959"/>
    <w:rsid w:val="000316A0"/>
    <w:rsid w:val="00032C93"/>
    <w:rsid w:val="00037207"/>
    <w:rsid w:val="00043642"/>
    <w:rsid w:val="0004612D"/>
    <w:rsid w:val="00047A89"/>
    <w:rsid w:val="00057FAF"/>
    <w:rsid w:val="000627C6"/>
    <w:rsid w:val="00062BC8"/>
    <w:rsid w:val="000639A1"/>
    <w:rsid w:val="000677B7"/>
    <w:rsid w:val="0007364C"/>
    <w:rsid w:val="0007448F"/>
    <w:rsid w:val="0007518F"/>
    <w:rsid w:val="00075314"/>
    <w:rsid w:val="0008016D"/>
    <w:rsid w:val="000815CF"/>
    <w:rsid w:val="00085261"/>
    <w:rsid w:val="00086E92"/>
    <w:rsid w:val="000909B6"/>
    <w:rsid w:val="00091D34"/>
    <w:rsid w:val="00091EF9"/>
    <w:rsid w:val="0009283C"/>
    <w:rsid w:val="0009762C"/>
    <w:rsid w:val="000A3B4E"/>
    <w:rsid w:val="000A4FD5"/>
    <w:rsid w:val="000A502E"/>
    <w:rsid w:val="000A6564"/>
    <w:rsid w:val="000B22D1"/>
    <w:rsid w:val="000B303A"/>
    <w:rsid w:val="000B30E8"/>
    <w:rsid w:val="000B4AEE"/>
    <w:rsid w:val="000B669A"/>
    <w:rsid w:val="000B6B8D"/>
    <w:rsid w:val="000C0AB9"/>
    <w:rsid w:val="000C1430"/>
    <w:rsid w:val="000C2DF2"/>
    <w:rsid w:val="000C2E6A"/>
    <w:rsid w:val="000C4292"/>
    <w:rsid w:val="000C4483"/>
    <w:rsid w:val="000C52FD"/>
    <w:rsid w:val="000C5D98"/>
    <w:rsid w:val="000D0491"/>
    <w:rsid w:val="000D12EB"/>
    <w:rsid w:val="000D47F4"/>
    <w:rsid w:val="000D7997"/>
    <w:rsid w:val="000D7BAA"/>
    <w:rsid w:val="000E6ABF"/>
    <w:rsid w:val="000E7973"/>
    <w:rsid w:val="000F1E6E"/>
    <w:rsid w:val="000F4FE0"/>
    <w:rsid w:val="000F515D"/>
    <w:rsid w:val="00104110"/>
    <w:rsid w:val="00104947"/>
    <w:rsid w:val="00104E45"/>
    <w:rsid w:val="00106228"/>
    <w:rsid w:val="001131BF"/>
    <w:rsid w:val="00114893"/>
    <w:rsid w:val="001219D9"/>
    <w:rsid w:val="0012263E"/>
    <w:rsid w:val="00122B4E"/>
    <w:rsid w:val="001251EE"/>
    <w:rsid w:val="00131588"/>
    <w:rsid w:val="00131CFC"/>
    <w:rsid w:val="00134EA5"/>
    <w:rsid w:val="00136184"/>
    <w:rsid w:val="0013763C"/>
    <w:rsid w:val="00144845"/>
    <w:rsid w:val="00144C6C"/>
    <w:rsid w:val="00145EF0"/>
    <w:rsid w:val="001474D8"/>
    <w:rsid w:val="0015532D"/>
    <w:rsid w:val="0015554A"/>
    <w:rsid w:val="00164F6A"/>
    <w:rsid w:val="001765E3"/>
    <w:rsid w:val="00180D56"/>
    <w:rsid w:val="00182723"/>
    <w:rsid w:val="0018578E"/>
    <w:rsid w:val="00185A6F"/>
    <w:rsid w:val="001873F9"/>
    <w:rsid w:val="00187692"/>
    <w:rsid w:val="00187780"/>
    <w:rsid w:val="00187892"/>
    <w:rsid w:val="001901BD"/>
    <w:rsid w:val="001969B2"/>
    <w:rsid w:val="00197638"/>
    <w:rsid w:val="00197F52"/>
    <w:rsid w:val="001A193F"/>
    <w:rsid w:val="001A4447"/>
    <w:rsid w:val="001A4913"/>
    <w:rsid w:val="001A6D18"/>
    <w:rsid w:val="001B2372"/>
    <w:rsid w:val="001B2F00"/>
    <w:rsid w:val="001C6779"/>
    <w:rsid w:val="001C67F9"/>
    <w:rsid w:val="001C6898"/>
    <w:rsid w:val="001D723D"/>
    <w:rsid w:val="001D76CD"/>
    <w:rsid w:val="001E2AA0"/>
    <w:rsid w:val="001E4696"/>
    <w:rsid w:val="001E497B"/>
    <w:rsid w:val="001E4AB4"/>
    <w:rsid w:val="001E61BA"/>
    <w:rsid w:val="001F0508"/>
    <w:rsid w:val="001F27FA"/>
    <w:rsid w:val="001F393D"/>
    <w:rsid w:val="001F4F55"/>
    <w:rsid w:val="001F5B14"/>
    <w:rsid w:val="001F6CE0"/>
    <w:rsid w:val="001F7BEF"/>
    <w:rsid w:val="00200E80"/>
    <w:rsid w:val="00203484"/>
    <w:rsid w:val="002036BE"/>
    <w:rsid w:val="00223356"/>
    <w:rsid w:val="002267A4"/>
    <w:rsid w:val="002378B2"/>
    <w:rsid w:val="00237F0C"/>
    <w:rsid w:val="00242B99"/>
    <w:rsid w:val="00250CBD"/>
    <w:rsid w:val="002528F7"/>
    <w:rsid w:val="002558BE"/>
    <w:rsid w:val="002607F7"/>
    <w:rsid w:val="00262A8A"/>
    <w:rsid w:val="00263C86"/>
    <w:rsid w:val="00264801"/>
    <w:rsid w:val="00264C41"/>
    <w:rsid w:val="00266792"/>
    <w:rsid w:val="00267662"/>
    <w:rsid w:val="00271721"/>
    <w:rsid w:val="00274501"/>
    <w:rsid w:val="0027617A"/>
    <w:rsid w:val="0027711C"/>
    <w:rsid w:val="00281EB0"/>
    <w:rsid w:val="002851D8"/>
    <w:rsid w:val="00285B38"/>
    <w:rsid w:val="002875AB"/>
    <w:rsid w:val="00290E76"/>
    <w:rsid w:val="0029440D"/>
    <w:rsid w:val="002A148E"/>
    <w:rsid w:val="002A5B52"/>
    <w:rsid w:val="002A7C4E"/>
    <w:rsid w:val="002B0C5C"/>
    <w:rsid w:val="002B0D2D"/>
    <w:rsid w:val="002B3C5D"/>
    <w:rsid w:val="002B483F"/>
    <w:rsid w:val="002B70D5"/>
    <w:rsid w:val="002C08B5"/>
    <w:rsid w:val="002C172E"/>
    <w:rsid w:val="002C22E4"/>
    <w:rsid w:val="002C4693"/>
    <w:rsid w:val="002C495D"/>
    <w:rsid w:val="002C65BE"/>
    <w:rsid w:val="002D7D19"/>
    <w:rsid w:val="002E04E5"/>
    <w:rsid w:val="002E4835"/>
    <w:rsid w:val="002E4926"/>
    <w:rsid w:val="002E498D"/>
    <w:rsid w:val="002E5731"/>
    <w:rsid w:val="002E6E24"/>
    <w:rsid w:val="002F22D7"/>
    <w:rsid w:val="002F5D6F"/>
    <w:rsid w:val="00300503"/>
    <w:rsid w:val="00310290"/>
    <w:rsid w:val="003112C8"/>
    <w:rsid w:val="0031564F"/>
    <w:rsid w:val="00323FCA"/>
    <w:rsid w:val="00325B5A"/>
    <w:rsid w:val="003272B3"/>
    <w:rsid w:val="003302A0"/>
    <w:rsid w:val="00330E68"/>
    <w:rsid w:val="00333C85"/>
    <w:rsid w:val="0033652F"/>
    <w:rsid w:val="00341A98"/>
    <w:rsid w:val="00345FE4"/>
    <w:rsid w:val="0035732C"/>
    <w:rsid w:val="00362884"/>
    <w:rsid w:val="00364BAB"/>
    <w:rsid w:val="003669EA"/>
    <w:rsid w:val="003747B4"/>
    <w:rsid w:val="00377E29"/>
    <w:rsid w:val="00386A25"/>
    <w:rsid w:val="00390A9C"/>
    <w:rsid w:val="00390CC2"/>
    <w:rsid w:val="003912B2"/>
    <w:rsid w:val="0039186F"/>
    <w:rsid w:val="00393B49"/>
    <w:rsid w:val="00397E53"/>
    <w:rsid w:val="00397EF3"/>
    <w:rsid w:val="003A312C"/>
    <w:rsid w:val="003A3733"/>
    <w:rsid w:val="003A5482"/>
    <w:rsid w:val="003B0E68"/>
    <w:rsid w:val="003B6C00"/>
    <w:rsid w:val="003B6DD2"/>
    <w:rsid w:val="003C2DD4"/>
    <w:rsid w:val="003C7863"/>
    <w:rsid w:val="003D0675"/>
    <w:rsid w:val="003D1AAB"/>
    <w:rsid w:val="003D428D"/>
    <w:rsid w:val="003E1E94"/>
    <w:rsid w:val="003E3A32"/>
    <w:rsid w:val="003E56D7"/>
    <w:rsid w:val="003E5AA7"/>
    <w:rsid w:val="003E644F"/>
    <w:rsid w:val="003E78BF"/>
    <w:rsid w:val="003F083D"/>
    <w:rsid w:val="003F3135"/>
    <w:rsid w:val="003F3BAD"/>
    <w:rsid w:val="003F69CF"/>
    <w:rsid w:val="00400DC2"/>
    <w:rsid w:val="0040752F"/>
    <w:rsid w:val="004179F4"/>
    <w:rsid w:val="0043327E"/>
    <w:rsid w:val="004343ED"/>
    <w:rsid w:val="004354F4"/>
    <w:rsid w:val="00437B7B"/>
    <w:rsid w:val="00442630"/>
    <w:rsid w:val="00443D42"/>
    <w:rsid w:val="0044404E"/>
    <w:rsid w:val="004465FC"/>
    <w:rsid w:val="0045023A"/>
    <w:rsid w:val="00460CF7"/>
    <w:rsid w:val="004612D3"/>
    <w:rsid w:val="0046284D"/>
    <w:rsid w:val="00462920"/>
    <w:rsid w:val="00462F16"/>
    <w:rsid w:val="004651B5"/>
    <w:rsid w:val="00465766"/>
    <w:rsid w:val="00466DF3"/>
    <w:rsid w:val="00470A62"/>
    <w:rsid w:val="004752B2"/>
    <w:rsid w:val="00476B3B"/>
    <w:rsid w:val="00483670"/>
    <w:rsid w:val="00485D6C"/>
    <w:rsid w:val="004911D6"/>
    <w:rsid w:val="00493836"/>
    <w:rsid w:val="00493B20"/>
    <w:rsid w:val="0049706A"/>
    <w:rsid w:val="004A3534"/>
    <w:rsid w:val="004A3B07"/>
    <w:rsid w:val="004B07EB"/>
    <w:rsid w:val="004B609C"/>
    <w:rsid w:val="004C0F20"/>
    <w:rsid w:val="004C58CE"/>
    <w:rsid w:val="004C5D22"/>
    <w:rsid w:val="004C7157"/>
    <w:rsid w:val="004D2719"/>
    <w:rsid w:val="004D4AB3"/>
    <w:rsid w:val="004D523F"/>
    <w:rsid w:val="004D6762"/>
    <w:rsid w:val="004E2F4B"/>
    <w:rsid w:val="004F015E"/>
    <w:rsid w:val="004F42D0"/>
    <w:rsid w:val="004F45B6"/>
    <w:rsid w:val="004F7FB7"/>
    <w:rsid w:val="0050160B"/>
    <w:rsid w:val="00504246"/>
    <w:rsid w:val="00504A84"/>
    <w:rsid w:val="00504DA0"/>
    <w:rsid w:val="00505F4A"/>
    <w:rsid w:val="00511ABB"/>
    <w:rsid w:val="0051339D"/>
    <w:rsid w:val="00514AA5"/>
    <w:rsid w:val="0051781D"/>
    <w:rsid w:val="00522A1B"/>
    <w:rsid w:val="005244F2"/>
    <w:rsid w:val="00526CE3"/>
    <w:rsid w:val="00526F9F"/>
    <w:rsid w:val="005342DF"/>
    <w:rsid w:val="00536223"/>
    <w:rsid w:val="0054123E"/>
    <w:rsid w:val="00543007"/>
    <w:rsid w:val="005502A0"/>
    <w:rsid w:val="005531F0"/>
    <w:rsid w:val="00553646"/>
    <w:rsid w:val="005563FE"/>
    <w:rsid w:val="005619FF"/>
    <w:rsid w:val="00563CA8"/>
    <w:rsid w:val="005668E2"/>
    <w:rsid w:val="00566CE9"/>
    <w:rsid w:val="00571261"/>
    <w:rsid w:val="005738C1"/>
    <w:rsid w:val="00580860"/>
    <w:rsid w:val="00580AB2"/>
    <w:rsid w:val="005814AD"/>
    <w:rsid w:val="00581CA0"/>
    <w:rsid w:val="0058280E"/>
    <w:rsid w:val="0058348D"/>
    <w:rsid w:val="0058610A"/>
    <w:rsid w:val="0058631C"/>
    <w:rsid w:val="005867E5"/>
    <w:rsid w:val="00587F91"/>
    <w:rsid w:val="00590506"/>
    <w:rsid w:val="00590FDE"/>
    <w:rsid w:val="005914C4"/>
    <w:rsid w:val="00592208"/>
    <w:rsid w:val="005A3C4B"/>
    <w:rsid w:val="005A6829"/>
    <w:rsid w:val="005B1F46"/>
    <w:rsid w:val="005B28BC"/>
    <w:rsid w:val="005C6AA5"/>
    <w:rsid w:val="005C6E46"/>
    <w:rsid w:val="005C737B"/>
    <w:rsid w:val="005D66F9"/>
    <w:rsid w:val="005E19F7"/>
    <w:rsid w:val="005E1CAD"/>
    <w:rsid w:val="005F0518"/>
    <w:rsid w:val="005F3B3E"/>
    <w:rsid w:val="005F4B82"/>
    <w:rsid w:val="00601769"/>
    <w:rsid w:val="00601F66"/>
    <w:rsid w:val="00607037"/>
    <w:rsid w:val="00612DE3"/>
    <w:rsid w:val="00614410"/>
    <w:rsid w:val="0062114A"/>
    <w:rsid w:val="006217EF"/>
    <w:rsid w:val="00626E8C"/>
    <w:rsid w:val="00631C9F"/>
    <w:rsid w:val="0063270F"/>
    <w:rsid w:val="006350AD"/>
    <w:rsid w:val="0064030A"/>
    <w:rsid w:val="0064164F"/>
    <w:rsid w:val="00643D5B"/>
    <w:rsid w:val="00644DFD"/>
    <w:rsid w:val="00645845"/>
    <w:rsid w:val="00647C19"/>
    <w:rsid w:val="00651CE6"/>
    <w:rsid w:val="00654C1C"/>
    <w:rsid w:val="00655ED3"/>
    <w:rsid w:val="006601BA"/>
    <w:rsid w:val="006610AC"/>
    <w:rsid w:val="00664D61"/>
    <w:rsid w:val="00676FC1"/>
    <w:rsid w:val="00677887"/>
    <w:rsid w:val="00681FC1"/>
    <w:rsid w:val="00682DF3"/>
    <w:rsid w:val="00684665"/>
    <w:rsid w:val="0069093C"/>
    <w:rsid w:val="00695C49"/>
    <w:rsid w:val="006978D1"/>
    <w:rsid w:val="006979AA"/>
    <w:rsid w:val="006A025B"/>
    <w:rsid w:val="006A053F"/>
    <w:rsid w:val="006A1AF2"/>
    <w:rsid w:val="006A596A"/>
    <w:rsid w:val="006A5D28"/>
    <w:rsid w:val="006A72B9"/>
    <w:rsid w:val="006B217A"/>
    <w:rsid w:val="006B2DDB"/>
    <w:rsid w:val="006B4132"/>
    <w:rsid w:val="006B4BB6"/>
    <w:rsid w:val="006B7B3A"/>
    <w:rsid w:val="006C380C"/>
    <w:rsid w:val="006C471D"/>
    <w:rsid w:val="006C7CBC"/>
    <w:rsid w:val="006D1BD2"/>
    <w:rsid w:val="006D247C"/>
    <w:rsid w:val="006D3CC9"/>
    <w:rsid w:val="006D453F"/>
    <w:rsid w:val="006D7136"/>
    <w:rsid w:val="006E1ABE"/>
    <w:rsid w:val="006E20E7"/>
    <w:rsid w:val="006E3D3D"/>
    <w:rsid w:val="006F0554"/>
    <w:rsid w:val="006F1657"/>
    <w:rsid w:val="0070176D"/>
    <w:rsid w:val="00702804"/>
    <w:rsid w:val="00703435"/>
    <w:rsid w:val="0070724C"/>
    <w:rsid w:val="00714896"/>
    <w:rsid w:val="00716748"/>
    <w:rsid w:val="007253F9"/>
    <w:rsid w:val="007278E8"/>
    <w:rsid w:val="00731076"/>
    <w:rsid w:val="0073212F"/>
    <w:rsid w:val="0073442B"/>
    <w:rsid w:val="007402CF"/>
    <w:rsid w:val="00745D96"/>
    <w:rsid w:val="00750184"/>
    <w:rsid w:val="007516BC"/>
    <w:rsid w:val="007521BE"/>
    <w:rsid w:val="00756CFD"/>
    <w:rsid w:val="00757F1C"/>
    <w:rsid w:val="0076338B"/>
    <w:rsid w:val="007647D7"/>
    <w:rsid w:val="00770E66"/>
    <w:rsid w:val="00773F3F"/>
    <w:rsid w:val="007761D6"/>
    <w:rsid w:val="00777494"/>
    <w:rsid w:val="00782E3A"/>
    <w:rsid w:val="007845BB"/>
    <w:rsid w:val="0078520F"/>
    <w:rsid w:val="00785A7E"/>
    <w:rsid w:val="00791FB3"/>
    <w:rsid w:val="0079535F"/>
    <w:rsid w:val="00797765"/>
    <w:rsid w:val="007A268D"/>
    <w:rsid w:val="007A280B"/>
    <w:rsid w:val="007A4099"/>
    <w:rsid w:val="007A4A88"/>
    <w:rsid w:val="007A6333"/>
    <w:rsid w:val="007B597A"/>
    <w:rsid w:val="007C0852"/>
    <w:rsid w:val="007C168D"/>
    <w:rsid w:val="007C7102"/>
    <w:rsid w:val="007D2332"/>
    <w:rsid w:val="007D6111"/>
    <w:rsid w:val="007D7716"/>
    <w:rsid w:val="007E0292"/>
    <w:rsid w:val="007E2917"/>
    <w:rsid w:val="007E5276"/>
    <w:rsid w:val="007E7E50"/>
    <w:rsid w:val="007F01B0"/>
    <w:rsid w:val="007F2D1E"/>
    <w:rsid w:val="00801A55"/>
    <w:rsid w:val="008029D4"/>
    <w:rsid w:val="00804714"/>
    <w:rsid w:val="00805171"/>
    <w:rsid w:val="00812E8E"/>
    <w:rsid w:val="00813651"/>
    <w:rsid w:val="00813E91"/>
    <w:rsid w:val="00814C71"/>
    <w:rsid w:val="0082505F"/>
    <w:rsid w:val="008274B7"/>
    <w:rsid w:val="00827730"/>
    <w:rsid w:val="0083297D"/>
    <w:rsid w:val="00833840"/>
    <w:rsid w:val="00841367"/>
    <w:rsid w:val="0084233A"/>
    <w:rsid w:val="00844A1C"/>
    <w:rsid w:val="00845BB3"/>
    <w:rsid w:val="00851A1A"/>
    <w:rsid w:val="00857BFD"/>
    <w:rsid w:val="00864A31"/>
    <w:rsid w:val="0086503F"/>
    <w:rsid w:val="00874EB0"/>
    <w:rsid w:val="00880005"/>
    <w:rsid w:val="00880134"/>
    <w:rsid w:val="00881729"/>
    <w:rsid w:val="00883BED"/>
    <w:rsid w:val="00887F07"/>
    <w:rsid w:val="00896F1D"/>
    <w:rsid w:val="008A4E4A"/>
    <w:rsid w:val="008A566B"/>
    <w:rsid w:val="008B2188"/>
    <w:rsid w:val="008B31FD"/>
    <w:rsid w:val="008B3256"/>
    <w:rsid w:val="008C40C1"/>
    <w:rsid w:val="008C76E4"/>
    <w:rsid w:val="008D0495"/>
    <w:rsid w:val="008D0B4A"/>
    <w:rsid w:val="008D79AA"/>
    <w:rsid w:val="008E0BD6"/>
    <w:rsid w:val="008E2BFC"/>
    <w:rsid w:val="008E53BD"/>
    <w:rsid w:val="008E54ED"/>
    <w:rsid w:val="008E5D97"/>
    <w:rsid w:val="008E5E92"/>
    <w:rsid w:val="008F1384"/>
    <w:rsid w:val="008F1E25"/>
    <w:rsid w:val="008F3229"/>
    <w:rsid w:val="008F50BC"/>
    <w:rsid w:val="008F7FD0"/>
    <w:rsid w:val="00904227"/>
    <w:rsid w:val="00904DE8"/>
    <w:rsid w:val="009057FF"/>
    <w:rsid w:val="009115C5"/>
    <w:rsid w:val="009135B3"/>
    <w:rsid w:val="00913CC0"/>
    <w:rsid w:val="00914FBA"/>
    <w:rsid w:val="009152A3"/>
    <w:rsid w:val="00915342"/>
    <w:rsid w:val="009165B9"/>
    <w:rsid w:val="00916D33"/>
    <w:rsid w:val="00917872"/>
    <w:rsid w:val="009244CD"/>
    <w:rsid w:val="00924910"/>
    <w:rsid w:val="0093059C"/>
    <w:rsid w:val="009306CD"/>
    <w:rsid w:val="009338A9"/>
    <w:rsid w:val="009420D1"/>
    <w:rsid w:val="009435C8"/>
    <w:rsid w:val="00950745"/>
    <w:rsid w:val="00951586"/>
    <w:rsid w:val="00951C69"/>
    <w:rsid w:val="00952509"/>
    <w:rsid w:val="009536EE"/>
    <w:rsid w:val="00953824"/>
    <w:rsid w:val="00954D6B"/>
    <w:rsid w:val="009561D4"/>
    <w:rsid w:val="00957DA7"/>
    <w:rsid w:val="00961777"/>
    <w:rsid w:val="00962BEC"/>
    <w:rsid w:val="00970705"/>
    <w:rsid w:val="009718ED"/>
    <w:rsid w:val="0097348E"/>
    <w:rsid w:val="00976BCB"/>
    <w:rsid w:val="009775FC"/>
    <w:rsid w:val="009776D8"/>
    <w:rsid w:val="009808A3"/>
    <w:rsid w:val="00983C51"/>
    <w:rsid w:val="00987A13"/>
    <w:rsid w:val="00990489"/>
    <w:rsid w:val="0099099F"/>
    <w:rsid w:val="00990FCA"/>
    <w:rsid w:val="009953FA"/>
    <w:rsid w:val="00996F3B"/>
    <w:rsid w:val="009A01A9"/>
    <w:rsid w:val="009A206D"/>
    <w:rsid w:val="009A47A4"/>
    <w:rsid w:val="009A4D5F"/>
    <w:rsid w:val="009B1003"/>
    <w:rsid w:val="009B2F62"/>
    <w:rsid w:val="009C686A"/>
    <w:rsid w:val="009D158F"/>
    <w:rsid w:val="009D63DB"/>
    <w:rsid w:val="009D7811"/>
    <w:rsid w:val="009E0205"/>
    <w:rsid w:val="009E1501"/>
    <w:rsid w:val="009E23C7"/>
    <w:rsid w:val="009E2C37"/>
    <w:rsid w:val="009E3C51"/>
    <w:rsid w:val="009E44C5"/>
    <w:rsid w:val="009F2050"/>
    <w:rsid w:val="009F40EF"/>
    <w:rsid w:val="009F76EF"/>
    <w:rsid w:val="00A02BA2"/>
    <w:rsid w:val="00A04276"/>
    <w:rsid w:val="00A049C7"/>
    <w:rsid w:val="00A0623F"/>
    <w:rsid w:val="00A1049D"/>
    <w:rsid w:val="00A1156A"/>
    <w:rsid w:val="00A13E24"/>
    <w:rsid w:val="00A21DF9"/>
    <w:rsid w:val="00A25A2E"/>
    <w:rsid w:val="00A305F8"/>
    <w:rsid w:val="00A330BE"/>
    <w:rsid w:val="00A34E8E"/>
    <w:rsid w:val="00A374EE"/>
    <w:rsid w:val="00A4306D"/>
    <w:rsid w:val="00A44E72"/>
    <w:rsid w:val="00A46C6D"/>
    <w:rsid w:val="00A46E00"/>
    <w:rsid w:val="00A50B1F"/>
    <w:rsid w:val="00A513EF"/>
    <w:rsid w:val="00A53D6A"/>
    <w:rsid w:val="00A53E21"/>
    <w:rsid w:val="00A57C3B"/>
    <w:rsid w:val="00A620CF"/>
    <w:rsid w:val="00A621A5"/>
    <w:rsid w:val="00A63976"/>
    <w:rsid w:val="00A73CA4"/>
    <w:rsid w:val="00A76020"/>
    <w:rsid w:val="00A8404A"/>
    <w:rsid w:val="00A84EC8"/>
    <w:rsid w:val="00A87626"/>
    <w:rsid w:val="00A87E89"/>
    <w:rsid w:val="00A95851"/>
    <w:rsid w:val="00AC033A"/>
    <w:rsid w:val="00AC0BF7"/>
    <w:rsid w:val="00AC2926"/>
    <w:rsid w:val="00AC743B"/>
    <w:rsid w:val="00AD2F76"/>
    <w:rsid w:val="00AD7CB6"/>
    <w:rsid w:val="00AE05D8"/>
    <w:rsid w:val="00AE16F1"/>
    <w:rsid w:val="00AE33B7"/>
    <w:rsid w:val="00AE359F"/>
    <w:rsid w:val="00AE794D"/>
    <w:rsid w:val="00AF1C2A"/>
    <w:rsid w:val="00AF2A0C"/>
    <w:rsid w:val="00AF45C1"/>
    <w:rsid w:val="00B01BE0"/>
    <w:rsid w:val="00B0599F"/>
    <w:rsid w:val="00B05F6E"/>
    <w:rsid w:val="00B10AFD"/>
    <w:rsid w:val="00B12EDC"/>
    <w:rsid w:val="00B14313"/>
    <w:rsid w:val="00B16E0E"/>
    <w:rsid w:val="00B175C4"/>
    <w:rsid w:val="00B215BF"/>
    <w:rsid w:val="00B23B06"/>
    <w:rsid w:val="00B23D94"/>
    <w:rsid w:val="00B23F02"/>
    <w:rsid w:val="00B24168"/>
    <w:rsid w:val="00B26214"/>
    <w:rsid w:val="00B3046A"/>
    <w:rsid w:val="00B32364"/>
    <w:rsid w:val="00B33CFE"/>
    <w:rsid w:val="00B36B57"/>
    <w:rsid w:val="00B4045C"/>
    <w:rsid w:val="00B41B11"/>
    <w:rsid w:val="00B47C4D"/>
    <w:rsid w:val="00B50C68"/>
    <w:rsid w:val="00B52200"/>
    <w:rsid w:val="00B52762"/>
    <w:rsid w:val="00B52E66"/>
    <w:rsid w:val="00B544EA"/>
    <w:rsid w:val="00B56B0A"/>
    <w:rsid w:val="00B620C7"/>
    <w:rsid w:val="00B76A2A"/>
    <w:rsid w:val="00B86E7D"/>
    <w:rsid w:val="00B93DDD"/>
    <w:rsid w:val="00B93F75"/>
    <w:rsid w:val="00B94722"/>
    <w:rsid w:val="00BA0F47"/>
    <w:rsid w:val="00BA1530"/>
    <w:rsid w:val="00BA180D"/>
    <w:rsid w:val="00BA59A1"/>
    <w:rsid w:val="00BA5E55"/>
    <w:rsid w:val="00BB110C"/>
    <w:rsid w:val="00BB1F5D"/>
    <w:rsid w:val="00BD31D8"/>
    <w:rsid w:val="00BD52B8"/>
    <w:rsid w:val="00BE44DD"/>
    <w:rsid w:val="00BE4C8B"/>
    <w:rsid w:val="00BE725A"/>
    <w:rsid w:val="00BE7951"/>
    <w:rsid w:val="00BF00BD"/>
    <w:rsid w:val="00BF23CB"/>
    <w:rsid w:val="00BF2C66"/>
    <w:rsid w:val="00BF61B1"/>
    <w:rsid w:val="00C034EE"/>
    <w:rsid w:val="00C1160E"/>
    <w:rsid w:val="00C12642"/>
    <w:rsid w:val="00C227A0"/>
    <w:rsid w:val="00C27D28"/>
    <w:rsid w:val="00C3399B"/>
    <w:rsid w:val="00C42812"/>
    <w:rsid w:val="00C4643E"/>
    <w:rsid w:val="00C504DC"/>
    <w:rsid w:val="00C514F9"/>
    <w:rsid w:val="00C52DDC"/>
    <w:rsid w:val="00C53ECA"/>
    <w:rsid w:val="00C54276"/>
    <w:rsid w:val="00C56658"/>
    <w:rsid w:val="00C57937"/>
    <w:rsid w:val="00C6403F"/>
    <w:rsid w:val="00C700FC"/>
    <w:rsid w:val="00C7140D"/>
    <w:rsid w:val="00C725BF"/>
    <w:rsid w:val="00C73462"/>
    <w:rsid w:val="00C74487"/>
    <w:rsid w:val="00C74743"/>
    <w:rsid w:val="00C74F7F"/>
    <w:rsid w:val="00C75739"/>
    <w:rsid w:val="00C75962"/>
    <w:rsid w:val="00C7782E"/>
    <w:rsid w:val="00C77EA2"/>
    <w:rsid w:val="00C8516A"/>
    <w:rsid w:val="00C97844"/>
    <w:rsid w:val="00CA0D71"/>
    <w:rsid w:val="00CA1C81"/>
    <w:rsid w:val="00CA567C"/>
    <w:rsid w:val="00CA5CF7"/>
    <w:rsid w:val="00CA7C5A"/>
    <w:rsid w:val="00CB231F"/>
    <w:rsid w:val="00CB3D8F"/>
    <w:rsid w:val="00CB3FD7"/>
    <w:rsid w:val="00CB4CF6"/>
    <w:rsid w:val="00CB4FA0"/>
    <w:rsid w:val="00CB5DE6"/>
    <w:rsid w:val="00CB5E3A"/>
    <w:rsid w:val="00CC3222"/>
    <w:rsid w:val="00CC4154"/>
    <w:rsid w:val="00CD06CC"/>
    <w:rsid w:val="00CD2753"/>
    <w:rsid w:val="00CD2B83"/>
    <w:rsid w:val="00CD46D2"/>
    <w:rsid w:val="00CD4AF2"/>
    <w:rsid w:val="00CE0346"/>
    <w:rsid w:val="00CE13D5"/>
    <w:rsid w:val="00CE2910"/>
    <w:rsid w:val="00CF26CC"/>
    <w:rsid w:val="00CF3BD5"/>
    <w:rsid w:val="00CF5AEA"/>
    <w:rsid w:val="00CF7C34"/>
    <w:rsid w:val="00D04578"/>
    <w:rsid w:val="00D04CBD"/>
    <w:rsid w:val="00D11E18"/>
    <w:rsid w:val="00D12C32"/>
    <w:rsid w:val="00D15A8E"/>
    <w:rsid w:val="00D16CD9"/>
    <w:rsid w:val="00D1767F"/>
    <w:rsid w:val="00D22791"/>
    <w:rsid w:val="00D22D4F"/>
    <w:rsid w:val="00D34ECA"/>
    <w:rsid w:val="00D35988"/>
    <w:rsid w:val="00D3747A"/>
    <w:rsid w:val="00D3775E"/>
    <w:rsid w:val="00D41830"/>
    <w:rsid w:val="00D466AA"/>
    <w:rsid w:val="00D478F0"/>
    <w:rsid w:val="00D50AAD"/>
    <w:rsid w:val="00D56440"/>
    <w:rsid w:val="00D60CCE"/>
    <w:rsid w:val="00D6204A"/>
    <w:rsid w:val="00D64077"/>
    <w:rsid w:val="00D644B9"/>
    <w:rsid w:val="00D66F9C"/>
    <w:rsid w:val="00D709AD"/>
    <w:rsid w:val="00D76024"/>
    <w:rsid w:val="00D80F30"/>
    <w:rsid w:val="00D82317"/>
    <w:rsid w:val="00D844BF"/>
    <w:rsid w:val="00D84B8F"/>
    <w:rsid w:val="00D84C5A"/>
    <w:rsid w:val="00D9240C"/>
    <w:rsid w:val="00D9241F"/>
    <w:rsid w:val="00D9368B"/>
    <w:rsid w:val="00D93BD8"/>
    <w:rsid w:val="00D95648"/>
    <w:rsid w:val="00D96EE3"/>
    <w:rsid w:val="00D97002"/>
    <w:rsid w:val="00DA73CA"/>
    <w:rsid w:val="00DB2EFF"/>
    <w:rsid w:val="00DB7485"/>
    <w:rsid w:val="00DC0A49"/>
    <w:rsid w:val="00DC68A1"/>
    <w:rsid w:val="00DC68E7"/>
    <w:rsid w:val="00DD0749"/>
    <w:rsid w:val="00DD7FD9"/>
    <w:rsid w:val="00DE3010"/>
    <w:rsid w:val="00DE63A9"/>
    <w:rsid w:val="00DF26C1"/>
    <w:rsid w:val="00E016AD"/>
    <w:rsid w:val="00E03919"/>
    <w:rsid w:val="00E042BB"/>
    <w:rsid w:val="00E06F81"/>
    <w:rsid w:val="00E10B5C"/>
    <w:rsid w:val="00E1160D"/>
    <w:rsid w:val="00E11CD3"/>
    <w:rsid w:val="00E14FD9"/>
    <w:rsid w:val="00E16215"/>
    <w:rsid w:val="00E17A39"/>
    <w:rsid w:val="00E23E62"/>
    <w:rsid w:val="00E420C3"/>
    <w:rsid w:val="00E422D9"/>
    <w:rsid w:val="00E42976"/>
    <w:rsid w:val="00E43FA5"/>
    <w:rsid w:val="00E45321"/>
    <w:rsid w:val="00E46F28"/>
    <w:rsid w:val="00E52604"/>
    <w:rsid w:val="00E5402B"/>
    <w:rsid w:val="00E55085"/>
    <w:rsid w:val="00E63B6D"/>
    <w:rsid w:val="00E667CE"/>
    <w:rsid w:val="00E67247"/>
    <w:rsid w:val="00E6791D"/>
    <w:rsid w:val="00E727D6"/>
    <w:rsid w:val="00E74E2D"/>
    <w:rsid w:val="00E75E58"/>
    <w:rsid w:val="00E765EF"/>
    <w:rsid w:val="00E8026E"/>
    <w:rsid w:val="00E8038A"/>
    <w:rsid w:val="00E820C7"/>
    <w:rsid w:val="00E850AF"/>
    <w:rsid w:val="00E867BB"/>
    <w:rsid w:val="00E86C14"/>
    <w:rsid w:val="00E9075C"/>
    <w:rsid w:val="00E9687F"/>
    <w:rsid w:val="00E97362"/>
    <w:rsid w:val="00E974F2"/>
    <w:rsid w:val="00EA1EC7"/>
    <w:rsid w:val="00EA293A"/>
    <w:rsid w:val="00EA5251"/>
    <w:rsid w:val="00EA5E08"/>
    <w:rsid w:val="00EA74DE"/>
    <w:rsid w:val="00EB1F6E"/>
    <w:rsid w:val="00EB4F13"/>
    <w:rsid w:val="00EB5B12"/>
    <w:rsid w:val="00EB6D73"/>
    <w:rsid w:val="00EB708E"/>
    <w:rsid w:val="00EB7519"/>
    <w:rsid w:val="00EC1983"/>
    <w:rsid w:val="00EC2384"/>
    <w:rsid w:val="00EC55B8"/>
    <w:rsid w:val="00EC66B0"/>
    <w:rsid w:val="00EC6781"/>
    <w:rsid w:val="00ED0F5E"/>
    <w:rsid w:val="00ED477C"/>
    <w:rsid w:val="00ED4DA7"/>
    <w:rsid w:val="00ED6B3F"/>
    <w:rsid w:val="00EE1D91"/>
    <w:rsid w:val="00EE3FF9"/>
    <w:rsid w:val="00EE50E4"/>
    <w:rsid w:val="00F009E2"/>
    <w:rsid w:val="00F0100A"/>
    <w:rsid w:val="00F03147"/>
    <w:rsid w:val="00F0321F"/>
    <w:rsid w:val="00F04B70"/>
    <w:rsid w:val="00F107CC"/>
    <w:rsid w:val="00F164E4"/>
    <w:rsid w:val="00F16997"/>
    <w:rsid w:val="00F2251C"/>
    <w:rsid w:val="00F24226"/>
    <w:rsid w:val="00F301D9"/>
    <w:rsid w:val="00F32322"/>
    <w:rsid w:val="00F347DB"/>
    <w:rsid w:val="00F36680"/>
    <w:rsid w:val="00F37353"/>
    <w:rsid w:val="00F42C13"/>
    <w:rsid w:val="00F44C8E"/>
    <w:rsid w:val="00F45558"/>
    <w:rsid w:val="00F64762"/>
    <w:rsid w:val="00F7123A"/>
    <w:rsid w:val="00F75987"/>
    <w:rsid w:val="00F75E68"/>
    <w:rsid w:val="00F81C96"/>
    <w:rsid w:val="00F823D0"/>
    <w:rsid w:val="00F838D6"/>
    <w:rsid w:val="00F862E0"/>
    <w:rsid w:val="00F86D28"/>
    <w:rsid w:val="00F939E3"/>
    <w:rsid w:val="00F96E60"/>
    <w:rsid w:val="00FA7254"/>
    <w:rsid w:val="00FA761A"/>
    <w:rsid w:val="00FB0CDC"/>
    <w:rsid w:val="00FB32AF"/>
    <w:rsid w:val="00FB6580"/>
    <w:rsid w:val="00FB6694"/>
    <w:rsid w:val="00FC37BC"/>
    <w:rsid w:val="00FC5532"/>
    <w:rsid w:val="00FC58AF"/>
    <w:rsid w:val="00FC63DB"/>
    <w:rsid w:val="00FC7744"/>
    <w:rsid w:val="00FD3A84"/>
    <w:rsid w:val="00FD6D39"/>
    <w:rsid w:val="00FE2580"/>
    <w:rsid w:val="00FE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14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E86C14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E86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86C14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C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7B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C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86C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6C1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1F7BEF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E86C14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E86C14"/>
    <w:rPr>
      <w:color w:val="FF9900"/>
    </w:rPr>
  </w:style>
  <w:style w:type="character" w:customStyle="1" w:styleId="small">
    <w:name w:val="small"/>
    <w:basedOn w:val="a0"/>
    <w:rsid w:val="00E86C14"/>
    <w:rPr>
      <w:sz w:val="15"/>
      <w:szCs w:val="15"/>
    </w:rPr>
  </w:style>
  <w:style w:type="character" w:customStyle="1" w:styleId="fill">
    <w:name w:val="fill"/>
    <w:basedOn w:val="a0"/>
    <w:rsid w:val="00E86C14"/>
    <w:rPr>
      <w:b/>
      <w:bCs/>
      <w:i/>
      <w:iCs/>
      <w:color w:val="FF0000"/>
    </w:rPr>
  </w:style>
  <w:style w:type="character" w:customStyle="1" w:styleId="enp">
    <w:name w:val="enp"/>
    <w:basedOn w:val="a0"/>
    <w:rsid w:val="00E86C14"/>
    <w:rPr>
      <w:color w:val="3C7828"/>
    </w:rPr>
  </w:style>
  <w:style w:type="character" w:customStyle="1" w:styleId="kdkss">
    <w:name w:val="kdkss"/>
    <w:basedOn w:val="a0"/>
    <w:rsid w:val="00E86C14"/>
    <w:rPr>
      <w:color w:val="BE780A"/>
    </w:rPr>
  </w:style>
  <w:style w:type="paragraph" w:styleId="a6">
    <w:name w:val="List Paragraph"/>
    <w:basedOn w:val="a"/>
    <w:uiPriority w:val="34"/>
    <w:qFormat/>
    <w:rsid w:val="00F0321F"/>
    <w:pPr>
      <w:ind w:left="720"/>
      <w:contextualSpacing/>
    </w:pPr>
  </w:style>
  <w:style w:type="table" w:styleId="a7">
    <w:name w:val="Table Grid"/>
    <w:basedOn w:val="a1"/>
    <w:uiPriority w:val="59"/>
    <w:rsid w:val="00841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Revision"/>
    <w:hidden/>
    <w:uiPriority w:val="99"/>
    <w:semiHidden/>
    <w:rsid w:val="00106228"/>
    <w:rPr>
      <w:rFonts w:ascii="Arial" w:hAnsi="Arial" w:cs="Arial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sid w:val="00B215BF"/>
    <w:rPr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215BF"/>
    <w:rPr>
      <w:rFonts w:ascii="Arial" w:eastAsia="Times New Roman" w:hAnsi="Arial" w:cs="Arial"/>
    </w:rPr>
  </w:style>
  <w:style w:type="character" w:styleId="ab">
    <w:name w:val="annotation reference"/>
    <w:basedOn w:val="a0"/>
    <w:uiPriority w:val="99"/>
    <w:semiHidden/>
    <w:unhideWhenUsed/>
    <w:rsid w:val="00B215BF"/>
    <w:rPr>
      <w:sz w:val="16"/>
      <w:szCs w:val="16"/>
    </w:rPr>
  </w:style>
  <w:style w:type="paragraph" w:styleId="ac">
    <w:name w:val="Normal (Web)"/>
    <w:basedOn w:val="a"/>
    <w:uiPriority w:val="99"/>
    <w:unhideWhenUsed/>
    <w:rsid w:val="002B3C5D"/>
    <w:pPr>
      <w:spacing w:before="100" w:beforeAutospacing="1" w:after="100" w:afterAutospacing="1"/>
    </w:pPr>
    <w:rPr>
      <w:szCs w:val="20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3747B4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3747B4"/>
    <w:rPr>
      <w:rFonts w:ascii="Arial" w:eastAsia="Times New Roman" w:hAnsi="Arial" w:cs="Arial"/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3302A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302A0"/>
    <w:rPr>
      <w:rFonts w:ascii="Arial" w:hAnsi="Arial" w:cs="Arial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3302A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302A0"/>
    <w:rPr>
      <w:rFonts w:ascii="Arial" w:hAnsi="Arial" w:cs="Arial"/>
      <w:szCs w:val="24"/>
    </w:rPr>
  </w:style>
  <w:style w:type="character" w:customStyle="1" w:styleId="apple-converted-space">
    <w:name w:val="apple-converted-space"/>
    <w:basedOn w:val="a0"/>
    <w:rsid w:val="00F7123A"/>
  </w:style>
  <w:style w:type="character" w:customStyle="1" w:styleId="link">
    <w:name w:val="link"/>
    <w:basedOn w:val="a0"/>
    <w:rsid w:val="00F71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garant/content/73053968/hdoc/1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594E-76BA-47A6-B14E-38D26E97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26</Pages>
  <Words>6069</Words>
  <Characters>42770</Characters>
  <Application>Microsoft Office Word</Application>
  <DocSecurity>0</DocSecurity>
  <PresentationFormat>oqy0hz</PresentationFormat>
  <Lines>356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политика бюджетного учреждения для целей бухучета на 2019 год</vt:lpstr>
    </vt:vector>
  </TitlesOfParts>
  <Manager/>
  <Company/>
  <LinksUpToDate>false</LinksUpToDate>
  <CharactersWithSpaces>48742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политика бюджетного учреждения для целей бухучета на 2019 год</dc:title>
  <dc:subject/>
  <dc:creator>Buh</dc:creator>
  <cp:keywords/>
  <dc:description>Подготовлено на базе материалов БСС «Система Главбух»</dc:description>
  <cp:lastModifiedBy>Админ</cp:lastModifiedBy>
  <cp:revision>26</cp:revision>
  <cp:lastPrinted>2021-02-17T11:23:00Z</cp:lastPrinted>
  <dcterms:created xsi:type="dcterms:W3CDTF">2018-12-25T12:04:00Z</dcterms:created>
  <dcterms:modified xsi:type="dcterms:W3CDTF">2021-02-26T12:14:00Z</dcterms:modified>
  <cp:category/>
  <cp:contentStatus/>
</cp:coreProperties>
</file>