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F7" w:rsidRDefault="009E7525" w:rsidP="00AE6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7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Камышинский политехнический колле</w:t>
      </w:r>
      <w:proofErr w:type="gramStart"/>
      <w:r w:rsidRPr="009E7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дж встр</w:t>
      </w:r>
      <w:proofErr w:type="gramEnd"/>
      <w:r w:rsidRPr="009E7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ечает участников </w:t>
      </w:r>
    </w:p>
    <w:p w:rsidR="00D2331C" w:rsidRPr="00187B32" w:rsidRDefault="00187B32" w:rsidP="00AE6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Чемпионата WorldSkills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Russ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ia</w:t>
      </w:r>
      <w:proofErr w:type="spellEnd"/>
    </w:p>
    <w:p w:rsidR="00AE69F7" w:rsidRDefault="00AE69F7" w:rsidP="00763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525" w:rsidRPr="009E7525" w:rsidRDefault="00A82571" w:rsidP="00B6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D38C2" w:rsidRPr="00CD38C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E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8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2022</w:t>
      </w:r>
      <w:r w:rsidR="009E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стартовал </w:t>
      </w:r>
      <w:r w:rsidR="009E7525" w:rsidRPr="006E4569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CD38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E7525" w:rsidRPr="006E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E7525" w:rsidRPr="006E456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</w:t>
      </w:r>
      <w:r w:rsidR="009E752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чемпионат</w:t>
      </w:r>
      <w:r w:rsidR="009E7525" w:rsidRPr="006E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«Молодые профессионалы» (WorldSkills </w:t>
      </w:r>
      <w:proofErr w:type="spellStart"/>
      <w:r w:rsidR="009E7525" w:rsidRPr="006E4569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="009E7525" w:rsidRPr="006E456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Волгоградской области</w:t>
      </w:r>
      <w:r w:rsidR="009E7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699" w:rsidRPr="00687699" w:rsidRDefault="00A82571" w:rsidP="00687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894080</wp:posOffset>
            </wp:positionV>
            <wp:extent cx="3676650" cy="3086100"/>
            <wp:effectExtent l="19050" t="0" r="0" b="0"/>
            <wp:wrapSquare wrapText="bothSides"/>
            <wp:docPr id="8" name="Рисунок 4" descr="C:\Users\Казакова\Desktop\тимченко\юниоры ворлдскилс\Деловая программа РЧ 2022\отчет\14.02. открытие\1 день\IMG_9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закова\Desktop\тимченко\юниоры ворлдскилс\Деловая программа РЧ 2022\отчет\14.02. открытие\1 день\IMG_96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699" w:rsidRPr="0068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соревнования организованы по </w:t>
      </w:r>
      <w:r w:rsidR="00272C94" w:rsidRPr="00272C94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687699" w:rsidRPr="0068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</w:t>
      </w:r>
      <w:r w:rsidR="00272C94">
        <w:rPr>
          <w:rFonts w:ascii="Times New Roman" w:eastAsia="Times New Roman" w:hAnsi="Times New Roman" w:cs="Times New Roman"/>
          <w:sz w:val="28"/>
          <w:szCs w:val="28"/>
          <w:lang w:eastAsia="ru-RU"/>
        </w:rPr>
        <w:t>ям. В них примут участие почти 8</w:t>
      </w:r>
      <w:r w:rsidR="00687699" w:rsidRPr="0068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конкурсантов: студенты профессиональных образовательных организаций, школьники (юниоры в возрасте 14-16 лет), молодые работники. Для опытных специалистов – профессионалов старше 50 лет – включены чемпионатные компетенции «Навыки мудрых». </w:t>
      </w:r>
    </w:p>
    <w:p w:rsidR="00687699" w:rsidRDefault="00687699" w:rsidP="00687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</w:t>
      </w:r>
      <w:r w:rsidR="00187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68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чемпионата позволяет профессионалам из других регионов полностью пройти соревновательный цикл на тренировочной основе. От всех участников требуется демонстрация высоких технических способностей, индивидуальных и коллективных качеств, умения максимально эффективно решать поставленные задачи.</w:t>
      </w:r>
    </w:p>
    <w:p w:rsidR="00CD38C2" w:rsidRDefault="00BA2285" w:rsidP="00763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на базе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политехнического колледжа </w:t>
      </w:r>
      <w:proofErr w:type="gramStart"/>
      <w:r w:rsidR="00CD38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</w:t>
      </w:r>
      <w:proofErr w:type="gramEnd"/>
      <w:r w:rsidR="00C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площадок</w:t>
      </w:r>
      <w:r w:rsidR="0068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</w:t>
      </w:r>
      <w:r w:rsidR="00CD38C2">
        <w:rPr>
          <w:rFonts w:ascii="Times New Roman" w:eastAsia="Times New Roman" w:hAnsi="Times New Roman" w:cs="Times New Roman"/>
          <w:sz w:val="28"/>
          <w:szCs w:val="28"/>
          <w:lang w:eastAsia="ru-RU"/>
        </w:rPr>
        <w:t>ям:</w:t>
      </w:r>
    </w:p>
    <w:p w:rsidR="00BA2285" w:rsidRDefault="00BA2285" w:rsidP="00CD38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2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IT решения для бизнеса на платформе 1С: Предприятие 8</w:t>
      </w:r>
      <w:r w:rsidR="00272C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CD38C2" w:rsidRPr="00272C94" w:rsidRDefault="00CD38C2" w:rsidP="00CD38C2">
      <w:pPr>
        <w:pStyle w:val="ab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272C9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R71J.</w:t>
      </w:r>
      <w:r w:rsidRPr="00272C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</w:t>
      </w:r>
      <w:r w:rsidRPr="00272C9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-</w:t>
      </w:r>
      <w:r w:rsidRPr="00272C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решения</w:t>
      </w:r>
      <w:r w:rsidRPr="00272C9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272C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</w:t>
      </w:r>
      <w:r w:rsidRPr="00272C9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272C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бизнеса</w:t>
      </w:r>
      <w:r w:rsidRPr="00272C9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272C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r w:rsidRPr="00272C9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272C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платформе</w:t>
      </w:r>
      <w:r w:rsidRPr="00272C9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«1</w:t>
      </w:r>
      <w:r w:rsidRPr="00272C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272C9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: </w:t>
      </w:r>
      <w:r w:rsidRPr="00272C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Предприятие</w:t>
      </w:r>
      <w:r w:rsidRPr="00272C9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8»-</w:t>
      </w:r>
      <w:r w:rsidRPr="00272C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Юниоры</w:t>
      </w:r>
      <w:r w:rsidRPr="00272C9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– IT Software Solutions for Business on the «1</w:t>
      </w:r>
      <w:r w:rsidRPr="00272C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Start"/>
      <w:r w:rsidRPr="00272C9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:Enterprise</w:t>
      </w:r>
      <w:proofErr w:type="gramEnd"/>
      <w:r w:rsidRPr="00272C9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8» platform</w:t>
      </w:r>
      <w:r w:rsidR="00272C94" w:rsidRPr="00272C9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;</w:t>
      </w:r>
    </w:p>
    <w:p w:rsidR="00CD38C2" w:rsidRPr="00272C94" w:rsidRDefault="00CD38C2" w:rsidP="00CD38C2">
      <w:pPr>
        <w:pStyle w:val="ab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2C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</w:t>
      </w:r>
      <w:r w:rsidRPr="00272C9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J</w:t>
      </w:r>
      <w:r w:rsidRPr="00272C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Pr="00272C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Веб-дизайн</w:t>
      </w:r>
      <w:proofErr w:type="spellEnd"/>
      <w:r w:rsidRPr="00272C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разработк</w:t>
      </w:r>
      <w:proofErr w:type="gramStart"/>
      <w:r w:rsidRPr="00272C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а-</w:t>
      </w:r>
      <w:proofErr w:type="gramEnd"/>
      <w:r w:rsidRPr="00272C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Юниоры –</w:t>
      </w:r>
      <w:r w:rsidRPr="00272C9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Web</w:t>
      </w:r>
      <w:r w:rsidRPr="00272C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72C9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Technologies</w:t>
      </w:r>
    </w:p>
    <w:p w:rsidR="002F75E6" w:rsidRDefault="002F75E6" w:rsidP="002F75E6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5E6" w:rsidRDefault="002F75E6" w:rsidP="002F75E6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A2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церемонии открытия площад</w:t>
      </w:r>
      <w:r w:rsidR="00687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B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-3175</wp:posOffset>
            </wp:positionV>
            <wp:extent cx="3876675" cy="2971800"/>
            <wp:effectExtent l="19050" t="0" r="9525" b="0"/>
            <wp:wrapSquare wrapText="bothSides"/>
            <wp:docPr id="3" name="Рисунок 1" descr="C:\Users\Казакова\Desktop\тимченко\юниоры ворлдскилс\Деловая программа РЧ 2022\отчет\14.02. открытие\1 день\IMG_9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закова\Desktop\тимченко\юниоры ворлдскилс\Деловая программа РЧ 2022\отчет\14.02. открытие\1 день\IMG_9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</w:t>
      </w:r>
      <w:r w:rsidRPr="00A91046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A91046">
        <w:rPr>
          <w:rFonts w:ascii="Times New Roman" w:hAnsi="Times New Roman"/>
          <w:sz w:val="28"/>
          <w:szCs w:val="28"/>
        </w:rPr>
        <w:t xml:space="preserve"> Главы городского округа </w:t>
      </w:r>
      <w:r>
        <w:rPr>
          <w:rFonts w:ascii="Times New Roman" w:hAnsi="Times New Roman"/>
          <w:sz w:val="28"/>
          <w:szCs w:val="28"/>
        </w:rPr>
        <w:t>–</w:t>
      </w:r>
      <w:r w:rsidRPr="00A91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A91046">
        <w:rPr>
          <w:rFonts w:ascii="Times New Roman" w:hAnsi="Times New Roman"/>
          <w:sz w:val="28"/>
          <w:szCs w:val="28"/>
        </w:rPr>
        <w:t>ород Камышин - 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A91046"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 xml:space="preserve"> по образованию Администрации </w:t>
      </w:r>
      <w:r w:rsidRPr="00A91046">
        <w:rPr>
          <w:rFonts w:ascii="Times New Roman" w:hAnsi="Times New Roman"/>
          <w:sz w:val="28"/>
          <w:szCs w:val="28"/>
        </w:rPr>
        <w:t>городского округа - город Камышин</w:t>
      </w:r>
    </w:p>
    <w:p w:rsidR="002F75E6" w:rsidRDefault="002F75E6" w:rsidP="002F75E6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Ю.А. Бачурин</w:t>
      </w:r>
    </w:p>
    <w:p w:rsidR="008A2F8C" w:rsidRDefault="00687699" w:rsidP="002F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Казань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8769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Альфредовн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эксперт.</w:t>
      </w:r>
    </w:p>
    <w:p w:rsidR="008A2F8C" w:rsidRDefault="004B5288" w:rsidP="00763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8A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ветственным словом к почетным гостям, участникам, экспертам и педагогам </w:t>
      </w:r>
      <w:proofErr w:type="gramStart"/>
      <w:r w:rsidR="008A2F8C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="008A2F8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аставникам о</w:t>
      </w:r>
      <w:r w:rsidR="009F0B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братилась заведующий отделением «информационные системы и программирование в экономике и управлении» Вальтер Л.А.</w:t>
      </w:r>
      <w:r w:rsidR="004F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8A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</w:t>
      </w:r>
      <w:r w:rsidR="009F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важность </w:t>
      </w:r>
      <w:r w:rsidR="008A2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движения </w:t>
      </w:r>
      <w:r w:rsidR="008A2F8C" w:rsidRPr="006E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WorldSkills </w:t>
      </w:r>
      <w:proofErr w:type="spellStart"/>
      <w:r w:rsidR="008A2F8C" w:rsidRPr="006E4569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="008A2F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выразил</w:t>
      </w:r>
      <w:r w:rsidR="009F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благодарность социальным партнерам, пожелал</w:t>
      </w:r>
      <w:r w:rsidR="009F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удачи и честной беспринципной борьбы участникам соревнований.</w:t>
      </w:r>
    </w:p>
    <w:p w:rsidR="00687699" w:rsidRPr="00A82571" w:rsidRDefault="00A82571" w:rsidP="00A825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383540</wp:posOffset>
            </wp:positionV>
            <wp:extent cx="3438525" cy="2886075"/>
            <wp:effectExtent l="19050" t="0" r="9525" b="0"/>
            <wp:wrapSquare wrapText="bothSides"/>
            <wp:docPr id="7" name="Рисунок 3" descr="C:\Users\Казакова\Desktop\тимченко\юниоры ворлдскилс\Деловая программа РЧ 2022\отчет\14.02. открытие\1 день\IMG_9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закова\Desktop\тимченко\юниоры ворлдскилс\Деловая программа РЧ 2022\отчет\14.02. открытие\1 день\IMG_96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на базе нашего колледжа будут соревноваться </w:t>
      </w:r>
      <w:r w:rsidR="005D1B81" w:rsidRPr="00272C9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5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27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группы и 12 участников юниоры (16 лет и моложе)</w:t>
      </w:r>
      <w:r w:rsidR="009F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7 общеобразовательных школ,</w:t>
      </w:r>
      <w:r w:rsidR="00C73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честь ГАПОУ КПК </w:t>
      </w:r>
      <w:r w:rsidR="0076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63F4A" w:rsidRPr="006E4569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9F0B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F0BCF" w:rsidRPr="009F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ч</w:t>
      </w:r>
      <w:r w:rsidR="0076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емпионате «Молодые профессионалы» будут отстаивать </w:t>
      </w:r>
      <w:r w:rsidR="009F0BCF">
        <w:rPr>
          <w:rFonts w:ascii="Times New Roman" w:eastAsia="Times New Roman" w:hAnsi="Times New Roman" w:cs="Times New Roman"/>
          <w:sz w:val="28"/>
          <w:szCs w:val="28"/>
          <w:lang w:eastAsia="ru-RU"/>
        </w:rPr>
        <w:t>8 студентов и 9</w:t>
      </w:r>
      <w:r w:rsidR="00687699" w:rsidRPr="0068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 </w:t>
      </w:r>
      <w:proofErr w:type="spellStart"/>
      <w:r w:rsidR="00687699" w:rsidRPr="00687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="00687699" w:rsidRPr="0068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политехническо</w:t>
      </w:r>
      <w:r w:rsidR="009F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колледжа по 5 компетенциям.</w:t>
      </w:r>
      <w:r w:rsidRPr="00A825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3678555</wp:posOffset>
            </wp:positionH>
            <wp:positionV relativeFrom="paragraph">
              <wp:posOffset>1840865</wp:posOffset>
            </wp:positionV>
            <wp:extent cx="3390900" cy="2847975"/>
            <wp:effectExtent l="19050" t="0" r="0" b="0"/>
            <wp:wrapSquare wrapText="bothSides"/>
            <wp:docPr id="4" name="Рисунок 2" descr="C:\Users\Казакова\Desktop\тимченко\юниоры ворлдскилс\Деловая программа РЧ 2022\отчет\14.02. открытие\1 день\IMG_9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закова\Desktop\тимченко\юниоры ворлдскилс\Деловая программа РЧ 2022\отчет\14.02. открытие\1 день\IMG_96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67C" w:rsidRDefault="00C7367C" w:rsidP="00B64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F4A" w:rsidRDefault="00763F4A" w:rsidP="00B64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</w:t>
      </w:r>
      <w:r w:rsidR="00DA2091" w:rsidRPr="00DA209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="00DA2091" w:rsidRPr="00DA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удачи, профессиональной хватки и отличных результатов</w:t>
      </w:r>
      <w:r w:rsidR="00DA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2091" w:rsidRPr="00DA2091">
        <w:rPr>
          <w:rFonts w:ascii="Times New Roman" w:hAnsi="Times New Roman" w:cs="Times New Roman"/>
          <w:sz w:val="28"/>
          <w:szCs w:val="28"/>
        </w:rPr>
        <w:t xml:space="preserve">Пусть эти дни станут для </w:t>
      </w:r>
      <w:r>
        <w:rPr>
          <w:rFonts w:ascii="Times New Roman" w:hAnsi="Times New Roman" w:cs="Times New Roman"/>
          <w:sz w:val="28"/>
          <w:szCs w:val="28"/>
        </w:rPr>
        <w:t>конкурсантов</w:t>
      </w:r>
      <w:r w:rsidR="00DA2091" w:rsidRPr="00DA2091">
        <w:rPr>
          <w:rFonts w:ascii="Times New Roman" w:hAnsi="Times New Roman" w:cs="Times New Roman"/>
          <w:sz w:val="28"/>
          <w:szCs w:val="28"/>
        </w:rPr>
        <w:t xml:space="preserve"> стартом к вершинам профессионального мастерства</w:t>
      </w:r>
      <w:r w:rsidR="00DA2091">
        <w:rPr>
          <w:rFonts w:ascii="Times New Roman" w:hAnsi="Times New Roman" w:cs="Times New Roman"/>
          <w:sz w:val="28"/>
          <w:szCs w:val="28"/>
        </w:rPr>
        <w:t xml:space="preserve">, </w:t>
      </w:r>
      <w:r w:rsidRPr="00DA2091">
        <w:rPr>
          <w:rFonts w:ascii="Times New Roman" w:hAnsi="Times New Roman" w:cs="Times New Roman"/>
          <w:sz w:val="28"/>
          <w:szCs w:val="28"/>
        </w:rPr>
        <w:t>желаем всем плодотворной работы, новых достижений и удачи!</w:t>
      </w:r>
      <w:bookmarkStart w:id="0" w:name="_GoBack"/>
      <w:bookmarkEnd w:id="0"/>
    </w:p>
    <w:sectPr w:rsidR="00763F4A" w:rsidSect="001A7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63AE"/>
    <w:multiLevelType w:val="hybridMultilevel"/>
    <w:tmpl w:val="ACDCEA4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1C1"/>
    <w:rsid w:val="000140D7"/>
    <w:rsid w:val="00023890"/>
    <w:rsid w:val="00057434"/>
    <w:rsid w:val="000B1BE3"/>
    <w:rsid w:val="000C5D28"/>
    <w:rsid w:val="000F6EA8"/>
    <w:rsid w:val="00117EA0"/>
    <w:rsid w:val="001305DB"/>
    <w:rsid w:val="00187B32"/>
    <w:rsid w:val="001A7251"/>
    <w:rsid w:val="001D33F4"/>
    <w:rsid w:val="002027A9"/>
    <w:rsid w:val="00272C94"/>
    <w:rsid w:val="002B193D"/>
    <w:rsid w:val="002F75E6"/>
    <w:rsid w:val="003176CD"/>
    <w:rsid w:val="003727FC"/>
    <w:rsid w:val="003E33F9"/>
    <w:rsid w:val="003F0EE7"/>
    <w:rsid w:val="003F1959"/>
    <w:rsid w:val="004071C1"/>
    <w:rsid w:val="004B5288"/>
    <w:rsid w:val="004C2A0C"/>
    <w:rsid w:val="004C5738"/>
    <w:rsid w:val="004F4EBF"/>
    <w:rsid w:val="005D1B81"/>
    <w:rsid w:val="005F4F85"/>
    <w:rsid w:val="005F5615"/>
    <w:rsid w:val="005F6B14"/>
    <w:rsid w:val="00624327"/>
    <w:rsid w:val="00652B2C"/>
    <w:rsid w:val="00687699"/>
    <w:rsid w:val="006E4569"/>
    <w:rsid w:val="00755B35"/>
    <w:rsid w:val="00763F4A"/>
    <w:rsid w:val="007825C1"/>
    <w:rsid w:val="007C361D"/>
    <w:rsid w:val="00813105"/>
    <w:rsid w:val="00820126"/>
    <w:rsid w:val="00837CF6"/>
    <w:rsid w:val="008A2F8C"/>
    <w:rsid w:val="008C3CF3"/>
    <w:rsid w:val="008D19B8"/>
    <w:rsid w:val="008F5445"/>
    <w:rsid w:val="00922504"/>
    <w:rsid w:val="009E2D05"/>
    <w:rsid w:val="009E7525"/>
    <w:rsid w:val="009F0BCF"/>
    <w:rsid w:val="00A82571"/>
    <w:rsid w:val="00AA5CE2"/>
    <w:rsid w:val="00AE69F7"/>
    <w:rsid w:val="00B24BFB"/>
    <w:rsid w:val="00B6425D"/>
    <w:rsid w:val="00BA2285"/>
    <w:rsid w:val="00BA3543"/>
    <w:rsid w:val="00BB0B80"/>
    <w:rsid w:val="00C12574"/>
    <w:rsid w:val="00C27FA5"/>
    <w:rsid w:val="00C41464"/>
    <w:rsid w:val="00C72206"/>
    <w:rsid w:val="00C7367C"/>
    <w:rsid w:val="00CC5D53"/>
    <w:rsid w:val="00CD38C2"/>
    <w:rsid w:val="00D2331C"/>
    <w:rsid w:val="00DA2091"/>
    <w:rsid w:val="00DE54D3"/>
    <w:rsid w:val="00E1333A"/>
    <w:rsid w:val="00E303B3"/>
    <w:rsid w:val="00E7664D"/>
    <w:rsid w:val="00F001F7"/>
    <w:rsid w:val="00F46B61"/>
    <w:rsid w:val="00F679F4"/>
    <w:rsid w:val="00F86FE1"/>
    <w:rsid w:val="00FB3A35"/>
    <w:rsid w:val="00FF06D5"/>
    <w:rsid w:val="00FF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C1"/>
  </w:style>
  <w:style w:type="paragraph" w:styleId="1">
    <w:name w:val="heading 1"/>
    <w:basedOn w:val="a"/>
    <w:next w:val="a"/>
    <w:link w:val="10"/>
    <w:uiPriority w:val="9"/>
    <w:qFormat/>
    <w:rsid w:val="00130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E5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E54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2B2C"/>
    <w:rPr>
      <w:i/>
      <w:iCs/>
    </w:rPr>
  </w:style>
  <w:style w:type="character" w:styleId="a5">
    <w:name w:val="Strong"/>
    <w:basedOn w:val="a0"/>
    <w:uiPriority w:val="22"/>
    <w:qFormat/>
    <w:rsid w:val="00652B2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23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38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54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54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01F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305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0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05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4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A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nhideWhenUsed/>
    <w:rsid w:val="00CD3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CD3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C1"/>
  </w:style>
  <w:style w:type="paragraph" w:styleId="1">
    <w:name w:val="heading 1"/>
    <w:basedOn w:val="a"/>
    <w:next w:val="a"/>
    <w:link w:val="10"/>
    <w:uiPriority w:val="9"/>
    <w:qFormat/>
    <w:rsid w:val="00130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E5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E54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2B2C"/>
    <w:rPr>
      <w:i/>
      <w:iCs/>
    </w:rPr>
  </w:style>
  <w:style w:type="character" w:styleId="a5">
    <w:name w:val="Strong"/>
    <w:basedOn w:val="a0"/>
    <w:uiPriority w:val="22"/>
    <w:qFormat/>
    <w:rsid w:val="00652B2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23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38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54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54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01F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305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0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05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4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A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AAA5B-7915-46E1-9941-310CE29B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Казакова</cp:lastModifiedBy>
  <cp:revision>8</cp:revision>
  <cp:lastPrinted>2019-11-11T11:43:00Z</cp:lastPrinted>
  <dcterms:created xsi:type="dcterms:W3CDTF">2019-11-11T12:04:00Z</dcterms:created>
  <dcterms:modified xsi:type="dcterms:W3CDTF">2022-02-14T12:25:00Z</dcterms:modified>
</cp:coreProperties>
</file>