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3ED1" w14:textId="77777777" w:rsidR="00B2475E" w:rsidRDefault="00B2475E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B2475E">
        <w:rPr>
          <w:rStyle w:val="a3"/>
          <w:rFonts w:ascii="Segoe UI" w:hAnsi="Segoe UI" w:cs="Segoe UI"/>
          <w:b w:val="0"/>
          <w:bCs w:val="0"/>
          <w:color w:val="000000"/>
          <w:sz w:val="40"/>
          <w:szCs w:val="40"/>
          <w:shd w:val="clear" w:color="auto" w:fill="FFFFFF"/>
        </w:rPr>
        <w:t>К 80-летию победы в Сталинградской битве</w:t>
      </w:r>
      <w:r w:rsidRPr="00B2475E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 xml:space="preserve"> </w:t>
      </w:r>
    </w:p>
    <w:p w14:paraId="29A206E1" w14:textId="51B26163" w:rsidR="00B2475E" w:rsidRDefault="00B2475E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51A5EE73" wp14:editId="6EFBECA5">
            <wp:extent cx="47625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42C3" w14:textId="4E11CE99" w:rsidR="00D45979" w:rsidRDefault="00B2475E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B2475E">
        <w:rPr>
          <w:rStyle w:val="a3"/>
          <w:rFonts w:ascii="Segoe UI" w:hAnsi="Segoe UI" w:cs="Segoe UI"/>
          <w:color w:val="000000"/>
          <w:sz w:val="40"/>
          <w:szCs w:val="40"/>
          <w:shd w:val="clear" w:color="auto" w:fill="FFFFFF"/>
        </w:rPr>
        <w:t>29 ноября 1942 года</w:t>
      </w:r>
      <w:r w:rsidRPr="00B2475E">
        <w:rPr>
          <w:rStyle w:val="a3"/>
          <w:rFonts w:ascii="Segoe UI" w:hAnsi="Segoe UI" w:cs="Segoe UI"/>
          <w:b w:val="0"/>
          <w:bCs w:val="0"/>
          <w:color w:val="000000"/>
          <w:sz w:val="40"/>
          <w:szCs w:val="40"/>
          <w:shd w:val="clear" w:color="auto" w:fill="FFFFFF"/>
        </w:rPr>
        <w:t>,</w:t>
      </w:r>
      <w:r w:rsidRPr="00B2475E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 xml:space="preserve"> воскресенье. В течение дня противник активности не проявлял, на отдельных участках фронта 1-й гвардейской армии силой до батальона пехоты переходил в наступление; в районе </w:t>
      </w:r>
      <w:proofErr w:type="spellStart"/>
      <w:r w:rsidRPr="00B2475E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>Горбатовский</w:t>
      </w:r>
      <w:proofErr w:type="spellEnd"/>
      <w:r w:rsidRPr="00B2475E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 xml:space="preserve"> до роты автоматчиков продолжали вести огневой бой; до 2 взводов автоматчиков пытались овладеть южной окраиной Дубовской. Все попытки противника отбиты. В 18.00 в Обливскую подан эшелон с танками и артиллерией, на аэродроме северной Обливской производили посадку транспортные самолеты противника. Разведкой и наблюдением установлено, что на южном берегу реки Чир ведутся окопные работы.</w:t>
      </w:r>
    </w:p>
    <w:p w14:paraId="489CCCF4" w14:textId="51FB4D15" w:rsidR="00B2475E" w:rsidRPr="00B2475E" w:rsidRDefault="00B2475E" w:rsidP="00B2475E">
      <w:pPr>
        <w:jc w:val="right"/>
        <w:rPr>
          <w:sz w:val="40"/>
          <w:szCs w:val="40"/>
        </w:rPr>
      </w:pPr>
      <w:r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>Телеграмм-канал</w:t>
      </w:r>
    </w:p>
    <w:sectPr w:rsidR="00B2475E" w:rsidRPr="00B2475E" w:rsidSect="00B2475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FC"/>
    <w:rsid w:val="00AC4476"/>
    <w:rsid w:val="00B2475E"/>
    <w:rsid w:val="00D45979"/>
    <w:rsid w:val="00E40F08"/>
    <w:rsid w:val="00E755FC"/>
    <w:rsid w:val="00E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D72B"/>
  <w15:chartTrackingRefBased/>
  <w15:docId w15:val="{B43F1B26-9621-465A-8CA9-A28BCDB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2022-11-29T06:51:00Z</dcterms:created>
  <dcterms:modified xsi:type="dcterms:W3CDTF">2022-11-29T06:51:00Z</dcterms:modified>
</cp:coreProperties>
</file>