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-207645</wp:posOffset>
            </wp:positionV>
            <wp:extent cx="5712460" cy="2242820"/>
            <wp:effectExtent l="19050" t="0" r="2540" b="0"/>
            <wp:wrapTight wrapText="bothSides">
              <wp:wrapPolygon edited="0">
                <wp:start x="-72" y="0"/>
                <wp:lineTo x="-72" y="21465"/>
                <wp:lineTo x="21610" y="21465"/>
                <wp:lineTo x="21610" y="0"/>
                <wp:lineTo x="-72" y="0"/>
              </wp:wrapPolygon>
            </wp:wrapTight>
            <wp:docPr id="1" name="Рисунок 1" descr="C:\Documents and Settings\АдминистраторКТК\Рабочий стол\день един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КТК\Рабочий стол\день един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50" t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55" w:rsidRDefault="00995955" w:rsidP="009B7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790" w:rsidRDefault="00995955" w:rsidP="009B7BC5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995955">
        <w:rPr>
          <w:rFonts w:ascii="Tahoma" w:hAnsi="Tahoma" w:cs="Tahoma"/>
          <w:b/>
          <w:color w:val="7030A0"/>
          <w:sz w:val="28"/>
          <w:szCs w:val="28"/>
        </w:rPr>
        <w:t xml:space="preserve">ПЛАН МЕРОПРИЯТИЙ  КОНКУРСА «ДЕНЬ НАРОДНОГО ЕДИНСТВА» </w:t>
      </w:r>
    </w:p>
    <w:p w:rsidR="00B64117" w:rsidRPr="00995955" w:rsidRDefault="00B64117" w:rsidP="009B7BC5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Корпус А</w:t>
      </w:r>
    </w:p>
    <w:p w:rsidR="009B7BC5" w:rsidRPr="00995955" w:rsidRDefault="00995955" w:rsidP="00F3071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57301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рганизовать 2 стола в фойе колледжа с национальной </w:t>
      </w:r>
      <w:r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кухней, национальными 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атрибутами, газета-плакат, 1-2 музыкальных номера </w:t>
      </w:r>
      <w:r w:rsidRPr="00157301">
        <w:rPr>
          <w:rFonts w:ascii="Times New Roman" w:hAnsi="Times New Roman" w:cs="Times New Roman"/>
          <w:b/>
          <w:color w:val="7030A0"/>
          <w:sz w:val="28"/>
          <w:szCs w:val="28"/>
        </w:rPr>
        <w:t>(песня, танец, демонстрация национальной</w:t>
      </w:r>
      <w:r w:rsidR="009B7BC5" w:rsidRPr="001573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одежды, если есть возможность</w:t>
      </w:r>
      <w:r w:rsidR="0015730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9B7BC5" w:rsidRDefault="00995955" w:rsidP="00995955">
      <w:pPr>
        <w:jc w:val="both"/>
        <w:rPr>
          <w:rFonts w:ascii="Times New Roman" w:hAnsi="Times New Roman" w:cs="Times New Roman"/>
          <w:sz w:val="28"/>
          <w:szCs w:val="28"/>
        </w:rPr>
      </w:pPr>
      <w:r w:rsidRPr="00157301">
        <w:rPr>
          <w:rFonts w:ascii="Times New Roman" w:hAnsi="Times New Roman" w:cs="Times New Roman"/>
          <w:sz w:val="28"/>
          <w:szCs w:val="28"/>
        </w:rPr>
        <w:t>1-2 стол отделения М</w:t>
      </w:r>
      <w:r w:rsidR="001E4E93" w:rsidRPr="00157301">
        <w:rPr>
          <w:rFonts w:ascii="Times New Roman" w:hAnsi="Times New Roman" w:cs="Times New Roman"/>
          <w:sz w:val="28"/>
          <w:szCs w:val="28"/>
        </w:rPr>
        <w:t>ех</w:t>
      </w:r>
      <w:r w:rsidRPr="00157301">
        <w:rPr>
          <w:rFonts w:ascii="Times New Roman" w:hAnsi="Times New Roman" w:cs="Times New Roman"/>
          <w:sz w:val="28"/>
          <w:szCs w:val="28"/>
        </w:rPr>
        <w:t xml:space="preserve">анизация </w:t>
      </w:r>
      <w:r w:rsidR="001E4E93" w:rsidRPr="00157301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1E4E93" w:rsidRPr="001573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4E93" w:rsidRPr="00157301">
        <w:rPr>
          <w:rFonts w:ascii="Times New Roman" w:hAnsi="Times New Roman" w:cs="Times New Roman"/>
          <w:sz w:val="28"/>
          <w:szCs w:val="28"/>
        </w:rPr>
        <w:t xml:space="preserve">, </w:t>
      </w:r>
      <w:r w:rsidR="009B7BC5" w:rsidRPr="00157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7BC5" w:rsidRPr="001573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B7BC5" w:rsidRPr="00157301">
        <w:rPr>
          <w:rFonts w:ascii="Times New Roman" w:hAnsi="Times New Roman" w:cs="Times New Roman"/>
          <w:sz w:val="28"/>
          <w:szCs w:val="28"/>
        </w:rPr>
        <w:t xml:space="preserve">. руководители: </w:t>
      </w:r>
      <w:proofErr w:type="spellStart"/>
      <w:r w:rsidR="009B7BC5" w:rsidRPr="00157301">
        <w:rPr>
          <w:rFonts w:ascii="Times New Roman" w:hAnsi="Times New Roman" w:cs="Times New Roman"/>
          <w:sz w:val="28"/>
          <w:szCs w:val="28"/>
        </w:rPr>
        <w:t>Суборев</w:t>
      </w:r>
      <w:proofErr w:type="spellEnd"/>
      <w:r w:rsidR="009B7BC5" w:rsidRPr="00157301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9B7BC5" w:rsidRPr="00157301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="009B7BC5" w:rsidRPr="00157301">
        <w:rPr>
          <w:rFonts w:ascii="Times New Roman" w:hAnsi="Times New Roman" w:cs="Times New Roman"/>
          <w:sz w:val="28"/>
          <w:szCs w:val="28"/>
        </w:rPr>
        <w:t xml:space="preserve"> М.В.</w:t>
      </w:r>
      <w:r w:rsidR="002A1A20" w:rsidRPr="00157301">
        <w:rPr>
          <w:rFonts w:ascii="Times New Roman" w:hAnsi="Times New Roman" w:cs="Times New Roman"/>
          <w:sz w:val="28"/>
          <w:szCs w:val="28"/>
        </w:rPr>
        <w:t xml:space="preserve">, Примаченко Е.В., Мухина С.А., Васильева Л.А., Дудкина В.Г., </w:t>
      </w:r>
      <w:proofErr w:type="spellStart"/>
      <w:r w:rsidR="002A1A20" w:rsidRPr="00157301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2A1A20" w:rsidRPr="0015730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2A1A20" w:rsidRPr="00157301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2A1A20" w:rsidRPr="00157301">
        <w:rPr>
          <w:rFonts w:ascii="Times New Roman" w:hAnsi="Times New Roman" w:cs="Times New Roman"/>
          <w:sz w:val="28"/>
          <w:szCs w:val="28"/>
        </w:rPr>
        <w:t xml:space="preserve"> С.Н. (русские и народы Крайнего Севера)</w:t>
      </w:r>
    </w:p>
    <w:p w:rsidR="001E4E93" w:rsidRPr="00995955" w:rsidRDefault="001E4E93" w:rsidP="009B7BC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Ответственная - Примаченко Е.В.</w:t>
      </w:r>
    </w:p>
    <w:p w:rsidR="002A1A20" w:rsidRDefault="002A1A20" w:rsidP="00995955">
      <w:pPr>
        <w:jc w:val="both"/>
        <w:rPr>
          <w:rFonts w:ascii="Times New Roman" w:hAnsi="Times New Roman" w:cs="Times New Roman"/>
          <w:sz w:val="28"/>
          <w:szCs w:val="28"/>
        </w:rPr>
      </w:pPr>
      <w:r w:rsidRPr="00157301">
        <w:rPr>
          <w:rFonts w:ascii="Times New Roman" w:hAnsi="Times New Roman" w:cs="Times New Roman"/>
          <w:sz w:val="28"/>
          <w:szCs w:val="28"/>
        </w:rPr>
        <w:t xml:space="preserve">3-4 стол отделения Электрификация и автоматизация сельского хозяйства, </w:t>
      </w:r>
      <w:proofErr w:type="spellStart"/>
      <w:r w:rsidRPr="001573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7301">
        <w:rPr>
          <w:rFonts w:ascii="Times New Roman" w:hAnsi="Times New Roman" w:cs="Times New Roman"/>
          <w:sz w:val="28"/>
          <w:szCs w:val="28"/>
        </w:rPr>
        <w:t xml:space="preserve">. руководители: Казакова А.Ф., Матвеева Е.В., </w:t>
      </w:r>
      <w:proofErr w:type="spellStart"/>
      <w:r w:rsidRPr="00157301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157301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157301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15730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57301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Pr="00157301">
        <w:rPr>
          <w:rFonts w:ascii="Times New Roman" w:hAnsi="Times New Roman" w:cs="Times New Roman"/>
          <w:sz w:val="28"/>
          <w:szCs w:val="28"/>
        </w:rPr>
        <w:t xml:space="preserve"> А.Н., Золотарева Т.И., Белякова Ю.В. (народы Кавказа, народы</w:t>
      </w:r>
      <w:r w:rsidR="001E4E93" w:rsidRPr="00157301">
        <w:rPr>
          <w:rFonts w:ascii="Times New Roman" w:hAnsi="Times New Roman" w:cs="Times New Roman"/>
          <w:sz w:val="28"/>
          <w:szCs w:val="28"/>
        </w:rPr>
        <w:t xml:space="preserve"> Нижнего Поволжья - Донские казаки,</w:t>
      </w:r>
      <w:r w:rsidRPr="00157301">
        <w:rPr>
          <w:rFonts w:ascii="Times New Roman" w:hAnsi="Times New Roman" w:cs="Times New Roman"/>
          <w:sz w:val="28"/>
          <w:szCs w:val="28"/>
        </w:rPr>
        <w:t xml:space="preserve"> </w:t>
      </w:r>
      <w:r w:rsidR="001E4E93" w:rsidRPr="00157301">
        <w:rPr>
          <w:rFonts w:ascii="Times New Roman" w:hAnsi="Times New Roman" w:cs="Times New Roman"/>
          <w:sz w:val="28"/>
          <w:szCs w:val="28"/>
        </w:rPr>
        <w:t>калмыки, казахи</w:t>
      </w:r>
      <w:r w:rsidRPr="00157301">
        <w:rPr>
          <w:rFonts w:ascii="Times New Roman" w:hAnsi="Times New Roman" w:cs="Times New Roman"/>
          <w:sz w:val="28"/>
          <w:szCs w:val="28"/>
        </w:rPr>
        <w:t>)</w:t>
      </w:r>
    </w:p>
    <w:p w:rsidR="001E4E93" w:rsidRPr="00995955" w:rsidRDefault="001E4E93" w:rsidP="009B7BC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Ответственная - </w:t>
      </w:r>
      <w:proofErr w:type="spellStart"/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Шиян</w:t>
      </w:r>
      <w:proofErr w:type="spellEnd"/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Е.В.</w:t>
      </w:r>
    </w:p>
    <w:p w:rsidR="002A1A20" w:rsidRDefault="002A1A20" w:rsidP="00995955">
      <w:pPr>
        <w:jc w:val="both"/>
        <w:rPr>
          <w:rFonts w:ascii="Times New Roman" w:hAnsi="Times New Roman" w:cs="Times New Roman"/>
          <w:sz w:val="28"/>
          <w:szCs w:val="28"/>
        </w:rPr>
      </w:pPr>
      <w:r w:rsidRPr="00157301">
        <w:rPr>
          <w:rFonts w:ascii="Times New Roman" w:hAnsi="Times New Roman" w:cs="Times New Roman"/>
          <w:sz w:val="28"/>
          <w:szCs w:val="28"/>
        </w:rPr>
        <w:t xml:space="preserve">5-6 стол отделения Экономика и информационные системы, </w:t>
      </w:r>
      <w:proofErr w:type="spellStart"/>
      <w:r w:rsidRPr="001573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7301">
        <w:rPr>
          <w:rFonts w:ascii="Times New Roman" w:hAnsi="Times New Roman" w:cs="Times New Roman"/>
          <w:sz w:val="28"/>
          <w:szCs w:val="28"/>
        </w:rPr>
        <w:t>. руководители: Воронина Т.В., Свиридова А.И., Левицкая Т.Р., Иванова Н.Г., Николаев А.Ю., Герасимов А.В., Блинова А.В., Вальтер Л.А. Назарова О.В. (</w:t>
      </w:r>
      <w:r w:rsidR="001E4E93" w:rsidRPr="00157301">
        <w:rPr>
          <w:rFonts w:ascii="Times New Roman" w:hAnsi="Times New Roman" w:cs="Times New Roman"/>
          <w:sz w:val="28"/>
          <w:szCs w:val="28"/>
        </w:rPr>
        <w:t>народы Среднего Поволжья - татары, башкиры, чуваши, мордва, удмурты, немцы Поволжья)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93" w:rsidRPr="00995955" w:rsidRDefault="001E4E93" w:rsidP="009B7BC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9595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Ответственная - Блинова А.В.</w:t>
      </w:r>
    </w:p>
    <w:p w:rsidR="00995955" w:rsidRPr="00157301" w:rsidRDefault="00995955" w:rsidP="00995955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57301">
        <w:rPr>
          <w:rFonts w:ascii="Tahoma" w:hAnsi="Tahoma" w:cs="Tahoma"/>
          <w:b/>
          <w:color w:val="C00000"/>
          <w:sz w:val="28"/>
          <w:szCs w:val="28"/>
        </w:rPr>
        <w:t>ПО ИТОГАМ КОНКУРСА КОМПЕТЕНТНОЕ ЖЮРИ В СОСТАВЕ: ПРЕДСЕДАТЕЛЯ СТУДСОВЕТ ТАРБАЕВА В., ЩЕКОТОВО</w:t>
      </w:r>
      <w:r w:rsidR="00157301">
        <w:rPr>
          <w:rFonts w:ascii="Tahoma" w:hAnsi="Tahoma" w:cs="Tahoma"/>
          <w:b/>
          <w:color w:val="C00000"/>
          <w:sz w:val="28"/>
          <w:szCs w:val="28"/>
        </w:rPr>
        <w:t>Й Г.А., КРАВЦОВОЙ Е.А., КУЛЕШОВОЙ</w:t>
      </w:r>
      <w:r w:rsidRPr="00157301">
        <w:rPr>
          <w:rFonts w:ascii="Tahoma" w:hAnsi="Tahoma" w:cs="Tahoma"/>
          <w:b/>
          <w:color w:val="C00000"/>
          <w:sz w:val="28"/>
          <w:szCs w:val="28"/>
        </w:rPr>
        <w:t xml:space="preserve"> Е.В. </w:t>
      </w:r>
    </w:p>
    <w:p w:rsidR="00157301" w:rsidRDefault="00995955" w:rsidP="00995955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57301">
        <w:rPr>
          <w:rFonts w:ascii="Tahoma" w:hAnsi="Tahoma" w:cs="Tahoma"/>
          <w:b/>
          <w:color w:val="C00000"/>
          <w:sz w:val="28"/>
          <w:szCs w:val="28"/>
        </w:rPr>
        <w:t xml:space="preserve">ОПРЕДЕЛЯЕТ ПОБЕДИТЕЛЯ КОНКУРСА </w:t>
      </w:r>
    </w:p>
    <w:p w:rsidR="00995955" w:rsidRPr="00995955" w:rsidRDefault="00995955" w:rsidP="00995955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57301">
        <w:rPr>
          <w:rFonts w:ascii="Tahoma" w:hAnsi="Tahoma" w:cs="Tahoma"/>
          <w:b/>
          <w:color w:val="C00000"/>
          <w:sz w:val="28"/>
          <w:szCs w:val="28"/>
        </w:rPr>
        <w:t>«ДЕНЬ НАРОДНОГО ЕДИНСТВА».</w:t>
      </w:r>
    </w:p>
    <w:p w:rsidR="001E4E93" w:rsidRDefault="001E4E93" w:rsidP="00995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93" w:rsidRDefault="001E4E93" w:rsidP="0099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Щекотова Г.А.</w:t>
      </w:r>
    </w:p>
    <w:p w:rsidR="002A1A20" w:rsidRDefault="002A1A20" w:rsidP="009B7BC5">
      <w:pPr>
        <w:rPr>
          <w:rFonts w:ascii="Times New Roman" w:hAnsi="Times New Roman" w:cs="Times New Roman"/>
          <w:sz w:val="28"/>
          <w:szCs w:val="28"/>
        </w:rPr>
      </w:pPr>
    </w:p>
    <w:p w:rsidR="009B7BC5" w:rsidRPr="009B7BC5" w:rsidRDefault="009B7BC5" w:rsidP="009B7BC5">
      <w:pPr>
        <w:rPr>
          <w:rFonts w:ascii="Times New Roman" w:hAnsi="Times New Roman" w:cs="Times New Roman"/>
          <w:sz w:val="28"/>
          <w:szCs w:val="28"/>
        </w:rPr>
      </w:pPr>
    </w:p>
    <w:sectPr w:rsidR="009B7BC5" w:rsidRPr="009B7BC5" w:rsidSect="00995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BC5"/>
    <w:rsid w:val="00157301"/>
    <w:rsid w:val="001E4E93"/>
    <w:rsid w:val="002A1A20"/>
    <w:rsid w:val="00995955"/>
    <w:rsid w:val="009B7BC5"/>
    <w:rsid w:val="00A1441E"/>
    <w:rsid w:val="00B64117"/>
    <w:rsid w:val="00B83790"/>
    <w:rsid w:val="00F3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E93"/>
  </w:style>
  <w:style w:type="paragraph" w:styleId="a5">
    <w:name w:val="Balloon Text"/>
    <w:basedOn w:val="a"/>
    <w:link w:val="a6"/>
    <w:uiPriority w:val="99"/>
    <w:semiHidden/>
    <w:unhideWhenUsed/>
    <w:rsid w:val="0099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АдминистраторКТК</dc:creator>
  <cp:keywords/>
  <dc:description/>
  <cp:lastModifiedBy>Педкабинет</cp:lastModifiedBy>
  <cp:revision>6</cp:revision>
  <cp:lastPrinted>2017-10-18T11:26:00Z</cp:lastPrinted>
  <dcterms:created xsi:type="dcterms:W3CDTF">2017-10-18T10:46:00Z</dcterms:created>
  <dcterms:modified xsi:type="dcterms:W3CDTF">2017-10-18T11:38:00Z</dcterms:modified>
</cp:coreProperties>
</file>